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5C7" w:rsidRDefault="007E0336" w:rsidP="00CB25C7">
      <w:pPr>
        <w:autoSpaceDE w:val="0"/>
        <w:autoSpaceDN w:val="0"/>
        <w:adjustRightInd w:val="0"/>
        <w:spacing w:line="360" w:lineRule="auto"/>
        <w:rPr>
          <w:rFonts w:cs="Arial"/>
          <w:sz w:val="22"/>
          <w:u w:val="single"/>
        </w:rPr>
      </w:pPr>
      <w:r>
        <w:rPr>
          <w:rFonts w:cs="Arial"/>
          <w:b/>
          <w:sz w:val="22"/>
        </w:rPr>
        <w:t>B</w:t>
      </w:r>
      <w:r w:rsidR="00CB25C7" w:rsidRPr="00CB25C7">
        <w:rPr>
          <w:rFonts w:cs="Arial"/>
          <w:b/>
          <w:sz w:val="22"/>
        </w:rPr>
        <w:t xml:space="preserve">ezahlbaren Wohnraum </w:t>
      </w:r>
      <w:r>
        <w:rPr>
          <w:rFonts w:cs="Arial"/>
          <w:b/>
          <w:sz w:val="22"/>
        </w:rPr>
        <w:t>nachhaltig bauen</w:t>
      </w:r>
    </w:p>
    <w:p w:rsidR="00CB25C7" w:rsidRPr="00CB25C7" w:rsidRDefault="00CB25C7" w:rsidP="00CB25C7">
      <w:pPr>
        <w:autoSpaceDE w:val="0"/>
        <w:autoSpaceDN w:val="0"/>
        <w:adjustRightInd w:val="0"/>
        <w:spacing w:line="360" w:lineRule="auto"/>
        <w:rPr>
          <w:rFonts w:cs="Arial"/>
          <w:sz w:val="22"/>
          <w:u w:val="single"/>
        </w:rPr>
      </w:pPr>
      <w:r>
        <w:rPr>
          <w:rFonts w:cs="Arial"/>
          <w:sz w:val="22"/>
          <w:u w:val="single"/>
        </w:rPr>
        <w:t>E</w:t>
      </w:r>
      <w:r w:rsidRPr="00CB25C7">
        <w:rPr>
          <w:rFonts w:cs="Arial"/>
          <w:sz w:val="22"/>
          <w:u w:val="single"/>
        </w:rPr>
        <w:t>ffizient mauern</w:t>
      </w:r>
      <w:r>
        <w:rPr>
          <w:rFonts w:cs="Arial"/>
          <w:sz w:val="22"/>
          <w:u w:val="single"/>
        </w:rPr>
        <w:t xml:space="preserve"> mit dem „H+H Multielement Plus“</w:t>
      </w:r>
    </w:p>
    <w:p w:rsidR="00D26E09" w:rsidRDefault="00D26E09" w:rsidP="000B060D">
      <w:pPr>
        <w:spacing w:line="360" w:lineRule="auto"/>
        <w:rPr>
          <w:rFonts w:cs="Arial"/>
          <w:sz w:val="22"/>
          <w:u w:val="single"/>
        </w:rPr>
      </w:pPr>
    </w:p>
    <w:p w:rsidR="00CB25C7" w:rsidRPr="002C7605" w:rsidRDefault="000B060D" w:rsidP="00CB25C7">
      <w:pPr>
        <w:autoSpaceDE w:val="0"/>
        <w:autoSpaceDN w:val="0"/>
        <w:adjustRightInd w:val="0"/>
        <w:spacing w:line="360" w:lineRule="auto"/>
        <w:rPr>
          <w:rFonts w:cs="Arial"/>
          <w:b/>
          <w:sz w:val="22"/>
        </w:rPr>
      </w:pPr>
      <w:r w:rsidRPr="002C7605">
        <w:rPr>
          <w:rFonts w:cs="Arial"/>
          <w:b/>
          <w:sz w:val="22"/>
        </w:rPr>
        <w:t>Wittenborn</w:t>
      </w:r>
      <w:r w:rsidR="00CB25C7" w:rsidRPr="002C7605">
        <w:rPr>
          <w:rFonts w:cs="Arial"/>
          <w:b/>
          <w:sz w:val="22"/>
        </w:rPr>
        <w:t xml:space="preserve"> / Bad Bramstedt</w:t>
      </w:r>
      <w:r w:rsidRPr="002C7605">
        <w:rPr>
          <w:rFonts w:cs="Arial"/>
          <w:b/>
          <w:sz w:val="22"/>
        </w:rPr>
        <w:t xml:space="preserve">, den </w:t>
      </w:r>
      <w:r w:rsidR="00E237AE">
        <w:rPr>
          <w:rFonts w:cs="Arial"/>
          <w:b/>
          <w:sz w:val="22"/>
        </w:rPr>
        <w:t>21</w:t>
      </w:r>
      <w:r w:rsidR="007A28D8">
        <w:rPr>
          <w:rFonts w:cs="Arial"/>
          <w:b/>
          <w:sz w:val="22"/>
        </w:rPr>
        <w:t>.02.2019</w:t>
      </w:r>
      <w:r w:rsidRPr="002C7605">
        <w:rPr>
          <w:rFonts w:cs="Arial"/>
          <w:b/>
          <w:sz w:val="22"/>
        </w:rPr>
        <w:t xml:space="preserve"> –</w:t>
      </w:r>
      <w:r w:rsidR="00BF16B5" w:rsidRPr="002C7605">
        <w:rPr>
          <w:rFonts w:cs="Arial"/>
          <w:b/>
          <w:sz w:val="22"/>
        </w:rPr>
        <w:t xml:space="preserve"> </w:t>
      </w:r>
      <w:r w:rsidR="00CB25C7" w:rsidRPr="002C7605">
        <w:rPr>
          <w:rFonts w:cs="Arial"/>
          <w:b/>
          <w:sz w:val="22"/>
        </w:rPr>
        <w:t xml:space="preserve">Auf einem rund 7.500 m² großen Baugelände begann die Gemeinde Bad Bramstedt 2018 damit, neuen kommunalen Wohnraum für </w:t>
      </w:r>
      <w:r w:rsidR="00FE4A20">
        <w:rPr>
          <w:rFonts w:cs="Arial"/>
          <w:b/>
          <w:sz w:val="22"/>
        </w:rPr>
        <w:t>Menschen mit geringem Einkom</w:t>
      </w:r>
      <w:bookmarkStart w:id="0" w:name="_GoBack"/>
      <w:bookmarkEnd w:id="0"/>
      <w:r w:rsidR="00FE4A20">
        <w:rPr>
          <w:rFonts w:cs="Arial"/>
          <w:b/>
          <w:sz w:val="22"/>
        </w:rPr>
        <w:t>men</w:t>
      </w:r>
      <w:r w:rsidR="00CB25C7" w:rsidRPr="002C7605">
        <w:rPr>
          <w:rFonts w:cs="Arial"/>
          <w:b/>
          <w:sz w:val="22"/>
        </w:rPr>
        <w:t xml:space="preserve"> </w:t>
      </w:r>
      <w:r w:rsidR="007E0336">
        <w:rPr>
          <w:rFonts w:cs="Arial"/>
          <w:b/>
          <w:sz w:val="22"/>
        </w:rPr>
        <w:t xml:space="preserve">in neuen Gebäuden </w:t>
      </w:r>
      <w:r w:rsidR="00CB25C7" w:rsidRPr="002C7605">
        <w:rPr>
          <w:rFonts w:cs="Arial"/>
          <w:b/>
          <w:sz w:val="22"/>
        </w:rPr>
        <w:t xml:space="preserve">zu schaffen. Für die Erstellung der Außenwand </w:t>
      </w:r>
      <w:r w:rsidR="007E0336">
        <w:rPr>
          <w:rFonts w:cs="Arial"/>
          <w:b/>
          <w:sz w:val="22"/>
        </w:rPr>
        <w:t xml:space="preserve">des ersten neu errichteten Mehrfamilienhauses </w:t>
      </w:r>
      <w:r w:rsidR="00CB25C7" w:rsidRPr="002C7605">
        <w:rPr>
          <w:rFonts w:cs="Arial"/>
          <w:b/>
          <w:sz w:val="22"/>
        </w:rPr>
        <w:t>nutzte das beauftragte Bauunternehmen vorgeschnittene</w:t>
      </w:r>
      <w:r w:rsidR="007E0336">
        <w:rPr>
          <w:rFonts w:cs="Arial"/>
          <w:b/>
          <w:sz w:val="22"/>
        </w:rPr>
        <w:t xml:space="preserve"> Porenbetonsteine, sogenannte</w:t>
      </w:r>
      <w:r w:rsidR="00CB25C7" w:rsidRPr="002C7605">
        <w:rPr>
          <w:rFonts w:cs="Arial"/>
          <w:b/>
          <w:sz w:val="22"/>
        </w:rPr>
        <w:t xml:space="preserve"> „H+H Multielemente Plus“. Sie sind besonders effizient zu verarbeiten, weil sie werkseitig elementiert und passend zum Baufortschritt just in time geliefert werden.</w:t>
      </w:r>
    </w:p>
    <w:p w:rsidR="00CC7B49" w:rsidRDefault="00CC7B49" w:rsidP="00252EA9">
      <w:pPr>
        <w:autoSpaceDE w:val="0"/>
        <w:autoSpaceDN w:val="0"/>
        <w:adjustRightInd w:val="0"/>
        <w:spacing w:after="800" w:line="360" w:lineRule="auto"/>
        <w:contextualSpacing/>
        <w:rPr>
          <w:rFonts w:cs="Arial"/>
          <w:b/>
          <w:sz w:val="22"/>
          <w:lang w:eastAsia="ja-JP"/>
        </w:rPr>
      </w:pPr>
    </w:p>
    <w:p w:rsidR="00CB25C7" w:rsidRPr="00995837" w:rsidRDefault="00CB25C7" w:rsidP="00CB25C7">
      <w:pPr>
        <w:autoSpaceDE w:val="0"/>
        <w:autoSpaceDN w:val="0"/>
        <w:adjustRightInd w:val="0"/>
        <w:spacing w:line="360" w:lineRule="auto"/>
        <w:rPr>
          <w:rFonts w:cs="Arial"/>
          <w:sz w:val="22"/>
        </w:rPr>
      </w:pPr>
      <w:r w:rsidRPr="00995837">
        <w:rPr>
          <w:rFonts w:cs="Arial"/>
          <w:sz w:val="22"/>
        </w:rPr>
        <w:t xml:space="preserve">Ein hoch wärmedämmendes, monolithisches Mauerwerk </w:t>
      </w:r>
      <w:r w:rsidR="00FE4A20">
        <w:rPr>
          <w:rFonts w:cs="Arial"/>
          <w:sz w:val="22"/>
        </w:rPr>
        <w:t xml:space="preserve">entstand </w:t>
      </w:r>
      <w:r w:rsidRPr="00995837">
        <w:rPr>
          <w:rFonts w:cs="Arial"/>
          <w:sz w:val="22"/>
        </w:rPr>
        <w:t xml:space="preserve">mit </w:t>
      </w:r>
      <w:r>
        <w:rPr>
          <w:rFonts w:cs="Arial"/>
          <w:sz w:val="22"/>
        </w:rPr>
        <w:t>„</w:t>
      </w:r>
      <w:r w:rsidRPr="00995837">
        <w:rPr>
          <w:rFonts w:cs="Arial"/>
          <w:sz w:val="22"/>
        </w:rPr>
        <w:t>H+H Multielementen</w:t>
      </w:r>
      <w:r w:rsidR="007E0336">
        <w:rPr>
          <w:rFonts w:cs="Arial"/>
          <w:sz w:val="22"/>
        </w:rPr>
        <w:t xml:space="preserve"> Plus</w:t>
      </w:r>
      <w:r>
        <w:rPr>
          <w:rFonts w:cs="Arial"/>
          <w:sz w:val="22"/>
        </w:rPr>
        <w:t>“</w:t>
      </w:r>
      <w:r w:rsidRPr="00995837">
        <w:rPr>
          <w:rFonts w:cs="Arial"/>
          <w:sz w:val="22"/>
        </w:rPr>
        <w:t xml:space="preserve"> in nur einem Arbeitsgang und außergewöhnlich kurzer Zeit. Denn die großformatigen Porenbetonelemente </w:t>
      </w:r>
      <w:r w:rsidR="00FE4A20">
        <w:rPr>
          <w:rFonts w:cs="Arial"/>
          <w:sz w:val="22"/>
        </w:rPr>
        <w:t xml:space="preserve">aus </w:t>
      </w:r>
      <w:r w:rsidR="007E0336">
        <w:rPr>
          <w:rFonts w:cs="Arial"/>
          <w:sz w:val="22"/>
        </w:rPr>
        <w:t>einem Werk im</w:t>
      </w:r>
      <w:r w:rsidR="00FE4A20">
        <w:rPr>
          <w:rFonts w:cs="Arial"/>
          <w:sz w:val="22"/>
        </w:rPr>
        <w:t xml:space="preserve"> nahen Wittenborn </w:t>
      </w:r>
      <w:r w:rsidRPr="00995837">
        <w:rPr>
          <w:rFonts w:cs="Arial"/>
          <w:sz w:val="22"/>
        </w:rPr>
        <w:t xml:space="preserve">können von nur zwei Maurern mit einem Minikran sicher und schnell bei geringer körperlicher Beanspruchung verarbeitet werden. Mit einem Hub </w:t>
      </w:r>
      <w:r w:rsidR="007E0336">
        <w:rPr>
          <w:rFonts w:cs="Arial"/>
          <w:sz w:val="22"/>
        </w:rPr>
        <w:t>werden</w:t>
      </w:r>
      <w:r w:rsidRPr="00995837">
        <w:rPr>
          <w:rFonts w:cs="Arial"/>
          <w:sz w:val="22"/>
        </w:rPr>
        <w:t xml:space="preserve"> bis zu 0,98 m² Mauerwerk versetzt. Die Erstellung einer Außenwand beansprucht </w:t>
      </w:r>
      <w:r w:rsidR="007E0336">
        <w:rPr>
          <w:rFonts w:cs="Arial"/>
          <w:sz w:val="22"/>
        </w:rPr>
        <w:t>so</w:t>
      </w:r>
      <w:r w:rsidRPr="00995837">
        <w:rPr>
          <w:rFonts w:cs="Arial"/>
          <w:sz w:val="22"/>
        </w:rPr>
        <w:t xml:space="preserve"> nur ca. 70 % der Arbeitszeit, die benötigt wird, um ein Mauerwerk aus z. B. Plansteinen </w:t>
      </w:r>
      <w:r w:rsidR="007E0336">
        <w:rPr>
          <w:rFonts w:cs="Arial"/>
          <w:sz w:val="22"/>
        </w:rPr>
        <w:t xml:space="preserve">aus Porenbeton </w:t>
      </w:r>
      <w:r w:rsidRPr="00995837">
        <w:rPr>
          <w:rFonts w:cs="Arial"/>
          <w:sz w:val="22"/>
        </w:rPr>
        <w:t>zu erstellen.</w:t>
      </w:r>
    </w:p>
    <w:p w:rsidR="00CB25C7" w:rsidRPr="00995837" w:rsidRDefault="00CB25C7" w:rsidP="00CB25C7">
      <w:pPr>
        <w:autoSpaceDE w:val="0"/>
        <w:autoSpaceDN w:val="0"/>
        <w:adjustRightInd w:val="0"/>
        <w:spacing w:line="360" w:lineRule="auto"/>
        <w:rPr>
          <w:rFonts w:cs="Arial"/>
          <w:sz w:val="22"/>
        </w:rPr>
      </w:pPr>
    </w:p>
    <w:p w:rsidR="00CB25C7" w:rsidRPr="00995837" w:rsidRDefault="00CB25C7" w:rsidP="00CB25C7">
      <w:pPr>
        <w:autoSpaceDE w:val="0"/>
        <w:autoSpaceDN w:val="0"/>
        <w:adjustRightInd w:val="0"/>
        <w:spacing w:line="360" w:lineRule="auto"/>
        <w:rPr>
          <w:rFonts w:cs="Arial"/>
          <w:sz w:val="22"/>
        </w:rPr>
      </w:pPr>
      <w:r w:rsidRPr="00995837">
        <w:rPr>
          <w:rFonts w:cs="Arial"/>
          <w:sz w:val="22"/>
        </w:rPr>
        <w:t xml:space="preserve">Zusätzliche Zeitersparnis bringt die Verarbeitung von im Werk vorgeschnittenen </w:t>
      </w:r>
      <w:r w:rsidR="007E0336">
        <w:rPr>
          <w:rFonts w:cs="Arial"/>
          <w:sz w:val="22"/>
        </w:rPr>
        <w:t>Elementen</w:t>
      </w:r>
      <w:r w:rsidRPr="00995837">
        <w:rPr>
          <w:rFonts w:cs="Arial"/>
          <w:sz w:val="22"/>
        </w:rPr>
        <w:t xml:space="preserve"> und einer bauabschnittsbezogenen Anlieferung von Standardelementen, werkseitig vorgefertigten Ergänzungselementen und exakt auf Maß geschnittenen Pass-Elementen. </w:t>
      </w:r>
      <w:r w:rsidR="007E0336">
        <w:rPr>
          <w:rFonts w:cs="Arial"/>
          <w:sz w:val="22"/>
        </w:rPr>
        <w:t>Alle für ein Mauerwerk benötigten Elemente werden</w:t>
      </w:r>
      <w:r w:rsidRPr="00995837">
        <w:rPr>
          <w:rFonts w:cs="Arial"/>
          <w:sz w:val="22"/>
        </w:rPr>
        <w:t xml:space="preserve"> </w:t>
      </w:r>
      <w:r w:rsidR="00FE4A20">
        <w:rPr>
          <w:rFonts w:cs="Arial"/>
          <w:sz w:val="22"/>
        </w:rPr>
        <w:t xml:space="preserve">direkt </w:t>
      </w:r>
      <w:r w:rsidRPr="00995837">
        <w:rPr>
          <w:rFonts w:cs="Arial"/>
          <w:sz w:val="22"/>
        </w:rPr>
        <w:t xml:space="preserve">aus dem H+H Werk Wittenborn sortiert und nummeriert </w:t>
      </w:r>
      <w:r w:rsidRPr="00995837">
        <w:rPr>
          <w:rFonts w:cs="Arial"/>
          <w:sz w:val="22"/>
        </w:rPr>
        <w:lastRenderedPageBreak/>
        <w:t xml:space="preserve">nach den Wünschen des </w:t>
      </w:r>
      <w:r w:rsidRPr="00E237AE">
        <w:rPr>
          <w:rFonts w:cs="Arial"/>
          <w:sz w:val="22"/>
        </w:rPr>
        <w:t>Verarbeiters</w:t>
      </w:r>
      <w:r w:rsidR="00212CBA" w:rsidRPr="00E237AE">
        <w:rPr>
          <w:rFonts w:cs="Arial"/>
          <w:sz w:val="22"/>
        </w:rPr>
        <w:t xml:space="preserve"> just in time</w:t>
      </w:r>
      <w:r w:rsidRPr="00E237AE">
        <w:rPr>
          <w:rFonts w:cs="Arial"/>
          <w:sz w:val="22"/>
        </w:rPr>
        <w:t xml:space="preserve"> </w:t>
      </w:r>
      <w:r w:rsidRPr="00995837">
        <w:rPr>
          <w:rFonts w:cs="Arial"/>
          <w:sz w:val="22"/>
        </w:rPr>
        <w:t>auf die Baustelle geliefert.</w:t>
      </w:r>
    </w:p>
    <w:p w:rsidR="00CB25C7" w:rsidRPr="00995837" w:rsidRDefault="00CB25C7" w:rsidP="00CB25C7">
      <w:pPr>
        <w:autoSpaceDE w:val="0"/>
        <w:autoSpaceDN w:val="0"/>
        <w:adjustRightInd w:val="0"/>
        <w:spacing w:line="360" w:lineRule="auto"/>
        <w:rPr>
          <w:rFonts w:cs="Arial"/>
          <w:sz w:val="22"/>
        </w:rPr>
      </w:pPr>
    </w:p>
    <w:p w:rsidR="00CB25C7" w:rsidRPr="00CB25C7" w:rsidRDefault="00B70B12" w:rsidP="00CB25C7">
      <w:pPr>
        <w:autoSpaceDE w:val="0"/>
        <w:autoSpaceDN w:val="0"/>
        <w:adjustRightInd w:val="0"/>
        <w:spacing w:line="360" w:lineRule="auto"/>
        <w:rPr>
          <w:rFonts w:cs="Arial"/>
          <w:b/>
          <w:sz w:val="22"/>
        </w:rPr>
      </w:pPr>
      <w:r>
        <w:rPr>
          <w:rFonts w:cs="Arial"/>
          <w:b/>
          <w:sz w:val="22"/>
        </w:rPr>
        <w:t xml:space="preserve">Gut abgestimmte </w:t>
      </w:r>
      <w:r w:rsidR="00CB25C7" w:rsidRPr="00CB25C7">
        <w:rPr>
          <w:rFonts w:cs="Arial"/>
          <w:b/>
          <w:sz w:val="22"/>
        </w:rPr>
        <w:t xml:space="preserve">Baustellenlogistik </w:t>
      </w:r>
    </w:p>
    <w:p w:rsidR="00FE4A20" w:rsidRDefault="00CB25C7" w:rsidP="00CB25C7">
      <w:pPr>
        <w:autoSpaceDE w:val="0"/>
        <w:autoSpaceDN w:val="0"/>
        <w:adjustRightInd w:val="0"/>
        <w:spacing w:line="360" w:lineRule="auto"/>
        <w:rPr>
          <w:rFonts w:cs="Arial"/>
          <w:sz w:val="22"/>
        </w:rPr>
      </w:pPr>
      <w:r w:rsidRPr="00995837">
        <w:rPr>
          <w:rFonts w:cs="Arial"/>
          <w:sz w:val="22"/>
        </w:rPr>
        <w:t>Durch die werkseitige Vorfertigung und Vorbereitung der Lieferung w</w:t>
      </w:r>
      <w:r w:rsidR="00940534">
        <w:rPr>
          <w:rFonts w:cs="Arial"/>
          <w:sz w:val="22"/>
        </w:rPr>
        <w:t>e</w:t>
      </w:r>
      <w:r w:rsidRPr="00995837">
        <w:rPr>
          <w:rFonts w:cs="Arial"/>
          <w:sz w:val="22"/>
        </w:rPr>
        <w:t xml:space="preserve">rden die Arbeitszeiten vor Ort deutlich reduziert. Die Arbeitszeitrichtwerte für die Arbeit mit </w:t>
      </w:r>
      <w:r>
        <w:rPr>
          <w:rFonts w:cs="Arial"/>
          <w:sz w:val="22"/>
        </w:rPr>
        <w:t>„</w:t>
      </w:r>
      <w:r w:rsidRPr="00995837">
        <w:rPr>
          <w:rFonts w:cs="Arial"/>
          <w:sz w:val="22"/>
        </w:rPr>
        <w:t>H+H Multielementen Plus</w:t>
      </w:r>
      <w:r>
        <w:rPr>
          <w:rFonts w:cs="Arial"/>
          <w:sz w:val="22"/>
        </w:rPr>
        <w:t>“</w:t>
      </w:r>
      <w:r w:rsidRPr="00995837">
        <w:rPr>
          <w:rFonts w:cs="Arial"/>
          <w:sz w:val="22"/>
        </w:rPr>
        <w:t xml:space="preserve"> liegen bei 0,40 h/m² für gegliedertes Mauerwerk, 0,30 h/m² bei vollem Mauerwerk und bis zu 0,20 h/m² bei elementiertem Mauerwerk.</w:t>
      </w:r>
      <w:r w:rsidR="00FE4A20">
        <w:rPr>
          <w:rFonts w:cs="Arial"/>
          <w:sz w:val="22"/>
        </w:rPr>
        <w:t xml:space="preserve"> </w:t>
      </w:r>
      <w:r w:rsidRPr="00995837">
        <w:rPr>
          <w:rFonts w:cs="Arial"/>
          <w:sz w:val="22"/>
        </w:rPr>
        <w:t xml:space="preserve">Insgesamt sind durch die Verarbeitung von großformatigen </w:t>
      </w:r>
      <w:r>
        <w:rPr>
          <w:rFonts w:cs="Arial"/>
          <w:sz w:val="22"/>
        </w:rPr>
        <w:t>„</w:t>
      </w:r>
      <w:r w:rsidRPr="00995837">
        <w:rPr>
          <w:rFonts w:cs="Arial"/>
          <w:sz w:val="22"/>
        </w:rPr>
        <w:t>H+H Multielementen</w:t>
      </w:r>
      <w:r>
        <w:rPr>
          <w:rFonts w:cs="Arial"/>
          <w:sz w:val="22"/>
        </w:rPr>
        <w:t>“</w:t>
      </w:r>
      <w:r w:rsidRPr="00995837">
        <w:rPr>
          <w:rFonts w:cs="Arial"/>
          <w:sz w:val="22"/>
        </w:rPr>
        <w:t xml:space="preserve"> und vorgeschnittenen </w:t>
      </w:r>
      <w:r>
        <w:rPr>
          <w:rFonts w:cs="Arial"/>
          <w:sz w:val="22"/>
        </w:rPr>
        <w:t>„</w:t>
      </w:r>
      <w:r w:rsidRPr="00995837">
        <w:rPr>
          <w:rFonts w:cs="Arial"/>
          <w:sz w:val="22"/>
        </w:rPr>
        <w:t>H+H Multielementen Plus</w:t>
      </w:r>
      <w:r>
        <w:rPr>
          <w:rFonts w:cs="Arial"/>
          <w:sz w:val="22"/>
        </w:rPr>
        <w:t>“</w:t>
      </w:r>
      <w:r w:rsidRPr="00995837">
        <w:rPr>
          <w:rFonts w:cs="Arial"/>
          <w:sz w:val="22"/>
        </w:rPr>
        <w:t xml:space="preserve"> Lohnkosteneinsparungen von bis zu 50 % gegenüber konventionellem Mauerwerk möglich. </w:t>
      </w:r>
    </w:p>
    <w:p w:rsidR="00FE4A20" w:rsidRDefault="00FE4A20" w:rsidP="00CB25C7">
      <w:pPr>
        <w:autoSpaceDE w:val="0"/>
        <w:autoSpaceDN w:val="0"/>
        <w:adjustRightInd w:val="0"/>
        <w:spacing w:line="360" w:lineRule="auto"/>
        <w:rPr>
          <w:rFonts w:cs="Arial"/>
          <w:sz w:val="22"/>
        </w:rPr>
      </w:pPr>
    </w:p>
    <w:p w:rsidR="00CB25C7" w:rsidRPr="00995837" w:rsidRDefault="00CB25C7" w:rsidP="00CB25C7">
      <w:pPr>
        <w:autoSpaceDE w:val="0"/>
        <w:autoSpaceDN w:val="0"/>
        <w:adjustRightInd w:val="0"/>
        <w:spacing w:line="360" w:lineRule="auto"/>
        <w:rPr>
          <w:rFonts w:cs="Arial"/>
          <w:sz w:val="22"/>
        </w:rPr>
      </w:pPr>
      <w:r w:rsidRPr="00995837">
        <w:rPr>
          <w:rFonts w:cs="Arial"/>
          <w:sz w:val="22"/>
        </w:rPr>
        <w:t xml:space="preserve">Für die werkseitige Vorfertigung erstellt H+H aus Ausführungsplänen des Architekten innerhalb von sechs Arbeitstagen objektspezifisch optimierte Wandabwicklungspläne. In diesen sind alle statischen </w:t>
      </w:r>
      <w:r>
        <w:rPr>
          <w:rFonts w:cs="Arial"/>
          <w:sz w:val="22"/>
        </w:rPr>
        <w:t xml:space="preserve">Anforderungen </w:t>
      </w:r>
      <w:r w:rsidRPr="00995837">
        <w:rPr>
          <w:rFonts w:cs="Arial"/>
          <w:sz w:val="22"/>
        </w:rPr>
        <w:t xml:space="preserve">berücksichtigt und die Festigkeitsklassen der einzusetzenden Steine genannt. Nützliche Elemente zum Höhen- und Längenausgleich wie </w:t>
      </w:r>
      <w:r w:rsidR="00FB2257">
        <w:rPr>
          <w:rFonts w:cs="Arial"/>
          <w:sz w:val="22"/>
        </w:rPr>
        <w:t>„</w:t>
      </w:r>
      <w:r w:rsidRPr="00995837">
        <w:rPr>
          <w:rFonts w:cs="Arial"/>
          <w:sz w:val="22"/>
        </w:rPr>
        <w:t>H+H U-Schalen</w:t>
      </w:r>
      <w:r w:rsidR="00FB2257">
        <w:rPr>
          <w:rFonts w:cs="Arial"/>
          <w:sz w:val="22"/>
        </w:rPr>
        <w:t>“</w:t>
      </w:r>
      <w:r w:rsidRPr="00995837">
        <w:rPr>
          <w:rFonts w:cs="Arial"/>
          <w:sz w:val="22"/>
        </w:rPr>
        <w:t>, Deckenrandsteine oder eine Deckenranddämmschalung sowie Zubehör wie</w:t>
      </w:r>
      <w:r>
        <w:rPr>
          <w:rFonts w:cs="Arial"/>
          <w:sz w:val="22"/>
        </w:rPr>
        <w:t xml:space="preserve"> </w:t>
      </w:r>
      <w:r w:rsidRPr="00995837">
        <w:rPr>
          <w:rFonts w:cs="Arial"/>
          <w:sz w:val="22"/>
        </w:rPr>
        <w:t>Dünnbettmörtel</w:t>
      </w:r>
      <w:r w:rsidR="00DC3677">
        <w:rPr>
          <w:rFonts w:cs="Arial"/>
          <w:sz w:val="22"/>
        </w:rPr>
        <w:t xml:space="preserve"> </w:t>
      </w:r>
      <w:r w:rsidR="004A7A5F" w:rsidRPr="00995837">
        <w:rPr>
          <w:rFonts w:cs="Arial"/>
          <w:sz w:val="22"/>
        </w:rPr>
        <w:t>und</w:t>
      </w:r>
      <w:r w:rsidRPr="00995837">
        <w:rPr>
          <w:rFonts w:cs="Arial"/>
          <w:sz w:val="22"/>
        </w:rPr>
        <w:t xml:space="preserve"> Stumpfstoßanker werden auf dem Verlegeplan ausgewiesen und mit den vorgeschnittenen Porenbetonelementen passend zum Baufortschritt auf die Baustelle geliefert.</w:t>
      </w:r>
    </w:p>
    <w:p w:rsidR="00CB25C7" w:rsidRPr="00995837" w:rsidRDefault="00CB25C7" w:rsidP="00CB25C7">
      <w:pPr>
        <w:autoSpaceDE w:val="0"/>
        <w:autoSpaceDN w:val="0"/>
        <w:adjustRightInd w:val="0"/>
        <w:spacing w:line="360" w:lineRule="auto"/>
        <w:rPr>
          <w:rFonts w:cs="Arial"/>
          <w:sz w:val="22"/>
        </w:rPr>
      </w:pPr>
    </w:p>
    <w:p w:rsidR="00CB25C7" w:rsidRPr="00CB25C7" w:rsidRDefault="00CB25C7" w:rsidP="00CB25C7">
      <w:pPr>
        <w:autoSpaceDE w:val="0"/>
        <w:autoSpaceDN w:val="0"/>
        <w:adjustRightInd w:val="0"/>
        <w:spacing w:line="360" w:lineRule="auto"/>
        <w:rPr>
          <w:rFonts w:cs="Arial"/>
          <w:b/>
          <w:sz w:val="22"/>
        </w:rPr>
      </w:pPr>
      <w:r w:rsidRPr="00CB25C7">
        <w:rPr>
          <w:rFonts w:cs="Arial"/>
          <w:b/>
          <w:sz w:val="22"/>
        </w:rPr>
        <w:t>Entlastung bei Planung, Kalkulation und Abrechnung</w:t>
      </w:r>
    </w:p>
    <w:p w:rsidR="00FE4A20" w:rsidRDefault="00CB25C7" w:rsidP="00CB25C7">
      <w:pPr>
        <w:autoSpaceDE w:val="0"/>
        <w:autoSpaceDN w:val="0"/>
        <w:adjustRightInd w:val="0"/>
        <w:spacing w:line="360" w:lineRule="auto"/>
        <w:rPr>
          <w:rFonts w:cs="Arial"/>
          <w:sz w:val="22"/>
        </w:rPr>
      </w:pPr>
      <w:r w:rsidRPr="00995837">
        <w:rPr>
          <w:rFonts w:cs="Arial"/>
          <w:sz w:val="22"/>
        </w:rPr>
        <w:t>„Wir haben in Bad Bramstedt erstmal</w:t>
      </w:r>
      <w:r>
        <w:rPr>
          <w:rFonts w:cs="Arial"/>
          <w:sz w:val="22"/>
        </w:rPr>
        <w:t xml:space="preserve">ig mit auf Maß </w:t>
      </w:r>
      <w:r w:rsidRPr="00995837">
        <w:rPr>
          <w:rFonts w:cs="Arial"/>
          <w:sz w:val="22"/>
        </w:rPr>
        <w:t xml:space="preserve">vorgeschnittenen </w:t>
      </w:r>
      <w:r>
        <w:rPr>
          <w:rFonts w:cs="Arial"/>
          <w:sz w:val="22"/>
        </w:rPr>
        <w:t>‚</w:t>
      </w:r>
      <w:r w:rsidRPr="00995837">
        <w:rPr>
          <w:rFonts w:cs="Arial"/>
          <w:sz w:val="22"/>
        </w:rPr>
        <w:t>H+H Multielementen Plus</w:t>
      </w:r>
      <w:r>
        <w:rPr>
          <w:rFonts w:cs="Arial"/>
          <w:sz w:val="22"/>
        </w:rPr>
        <w:t>‘</w:t>
      </w:r>
      <w:r w:rsidRPr="00995837">
        <w:rPr>
          <w:rFonts w:cs="Arial"/>
          <w:sz w:val="22"/>
        </w:rPr>
        <w:t xml:space="preserve"> gearbeitet</w:t>
      </w:r>
      <w:r w:rsidR="00FE4A20">
        <w:rPr>
          <w:rFonts w:cs="Arial"/>
          <w:sz w:val="22"/>
        </w:rPr>
        <w:t>,“ berichtet</w:t>
      </w:r>
      <w:r w:rsidR="00FE4A20" w:rsidRPr="00995837">
        <w:rPr>
          <w:rFonts w:cs="Arial"/>
          <w:sz w:val="22"/>
        </w:rPr>
        <w:t xml:space="preserve"> Kai-Hermann </w:t>
      </w:r>
      <w:r w:rsidR="005E1F02">
        <w:rPr>
          <w:rFonts w:cs="Arial"/>
          <w:sz w:val="22"/>
        </w:rPr>
        <w:t>Reese</w:t>
      </w:r>
      <w:r w:rsidR="00FE4A20" w:rsidRPr="00995837">
        <w:rPr>
          <w:rFonts w:cs="Arial"/>
          <w:sz w:val="22"/>
        </w:rPr>
        <w:t xml:space="preserve"> </w:t>
      </w:r>
      <w:r w:rsidR="00FE4A20">
        <w:rPr>
          <w:rFonts w:cs="Arial"/>
          <w:sz w:val="22"/>
        </w:rPr>
        <w:t xml:space="preserve">von </w:t>
      </w:r>
      <w:r w:rsidR="00FE4A20" w:rsidRPr="00995837">
        <w:rPr>
          <w:rFonts w:cs="Arial"/>
          <w:sz w:val="22"/>
        </w:rPr>
        <w:t>der Hermann Reese Bauge</w:t>
      </w:r>
      <w:r w:rsidR="00FE4A20">
        <w:rPr>
          <w:rFonts w:cs="Arial"/>
          <w:sz w:val="22"/>
        </w:rPr>
        <w:t>schäft GmbH &amp; Co. KG</w:t>
      </w:r>
      <w:r w:rsidRPr="00995837">
        <w:rPr>
          <w:rFonts w:cs="Arial"/>
          <w:sz w:val="22"/>
        </w:rPr>
        <w:t xml:space="preserve">. </w:t>
      </w:r>
      <w:r w:rsidR="00FE4A20">
        <w:rPr>
          <w:rFonts w:cs="Arial"/>
          <w:sz w:val="22"/>
        </w:rPr>
        <w:t>„</w:t>
      </w:r>
      <w:r w:rsidRPr="00995837">
        <w:rPr>
          <w:rFonts w:cs="Arial"/>
          <w:sz w:val="22"/>
        </w:rPr>
        <w:t xml:space="preserve">Hohes Arbeitstempo ohne lästiges Zuschneiden, kein </w:t>
      </w:r>
      <w:r w:rsidRPr="00995837">
        <w:rPr>
          <w:rFonts w:cs="Arial"/>
          <w:sz w:val="22"/>
        </w:rPr>
        <w:lastRenderedPageBreak/>
        <w:t xml:space="preserve">Verschnitt und Abfall. Das hat meinen Mitarbeitern gut gefallen. Den Aufpreis für den Zuschnitt haben wir durch die Arbeitszeitersparnis nachweislich eingespielt. Gleichzeitig erleichtert der Service rund um die </w:t>
      </w:r>
      <w:r>
        <w:rPr>
          <w:rFonts w:cs="Arial"/>
          <w:sz w:val="22"/>
        </w:rPr>
        <w:t>‚</w:t>
      </w:r>
      <w:r w:rsidRPr="00995837">
        <w:rPr>
          <w:rFonts w:cs="Arial"/>
          <w:sz w:val="22"/>
        </w:rPr>
        <w:t>H+H Multielemente Plus</w:t>
      </w:r>
      <w:r>
        <w:rPr>
          <w:rFonts w:cs="Arial"/>
          <w:sz w:val="22"/>
        </w:rPr>
        <w:t>‘</w:t>
      </w:r>
      <w:r w:rsidRPr="00995837">
        <w:rPr>
          <w:rFonts w:cs="Arial"/>
          <w:sz w:val="22"/>
        </w:rPr>
        <w:t xml:space="preserve"> die Arbeitsvorbereitung und die Kalkulation.</w:t>
      </w:r>
      <w:r w:rsidR="00FE4A20">
        <w:rPr>
          <w:rFonts w:cs="Arial"/>
          <w:sz w:val="22"/>
        </w:rPr>
        <w:t>“</w:t>
      </w:r>
      <w:r w:rsidRPr="00995837">
        <w:rPr>
          <w:rFonts w:cs="Arial"/>
          <w:sz w:val="22"/>
        </w:rPr>
        <w:t xml:space="preserve"> </w:t>
      </w:r>
    </w:p>
    <w:p w:rsidR="00FE4A20" w:rsidRDefault="00FE4A20" w:rsidP="00CB25C7">
      <w:pPr>
        <w:autoSpaceDE w:val="0"/>
        <w:autoSpaceDN w:val="0"/>
        <w:adjustRightInd w:val="0"/>
        <w:spacing w:line="360" w:lineRule="auto"/>
        <w:rPr>
          <w:rFonts w:cs="Arial"/>
          <w:sz w:val="22"/>
        </w:rPr>
      </w:pPr>
    </w:p>
    <w:p w:rsidR="00CB25C7" w:rsidRPr="00995837" w:rsidRDefault="00CB25C7" w:rsidP="00CB25C7">
      <w:pPr>
        <w:autoSpaceDE w:val="0"/>
        <w:autoSpaceDN w:val="0"/>
        <w:adjustRightInd w:val="0"/>
        <w:spacing w:line="360" w:lineRule="auto"/>
        <w:rPr>
          <w:rFonts w:cs="Arial"/>
          <w:sz w:val="22"/>
        </w:rPr>
      </w:pPr>
      <w:r w:rsidRPr="00995837">
        <w:rPr>
          <w:rFonts w:cs="Arial"/>
          <w:sz w:val="22"/>
        </w:rPr>
        <w:t>Die Materialbedarfsermittlung für Mauerwerk, Ergänzungsprodukte und Zubehör wird von H+H erledigt. Anhand der gelieferten Wandabwicklungspläne sind der zeitliche Ablauf für die Maurerarbeiten und die Lohnkosten zuverlässig zu ermitteln. H+H erstellt exakte Materiallisten, alle Angaben zu Maßen und Massen finden sich in den Verlegeplänen. Die Abrechnung der Bauleistungen wird so erleichtert. Da</w:t>
      </w:r>
      <w:r w:rsidR="00642A74">
        <w:rPr>
          <w:rFonts w:cs="Arial"/>
          <w:sz w:val="22"/>
        </w:rPr>
        <w:t>s Mauerwerksaufmaß entfällt</w:t>
      </w:r>
      <w:r w:rsidRPr="00995837">
        <w:rPr>
          <w:rFonts w:cs="Arial"/>
          <w:sz w:val="22"/>
        </w:rPr>
        <w:t>.</w:t>
      </w:r>
    </w:p>
    <w:p w:rsidR="004A7A5F" w:rsidRDefault="004A7A5F" w:rsidP="00CB25C7">
      <w:pPr>
        <w:autoSpaceDE w:val="0"/>
        <w:autoSpaceDN w:val="0"/>
        <w:adjustRightInd w:val="0"/>
        <w:spacing w:line="360" w:lineRule="auto"/>
        <w:rPr>
          <w:rFonts w:cs="Arial"/>
          <w:b/>
          <w:sz w:val="22"/>
        </w:rPr>
      </w:pPr>
    </w:p>
    <w:p w:rsidR="00CB25C7" w:rsidRPr="00CB25C7" w:rsidRDefault="00CB25C7" w:rsidP="00CB25C7">
      <w:pPr>
        <w:autoSpaceDE w:val="0"/>
        <w:autoSpaceDN w:val="0"/>
        <w:adjustRightInd w:val="0"/>
        <w:spacing w:line="360" w:lineRule="auto"/>
        <w:rPr>
          <w:rFonts w:cs="Arial"/>
          <w:b/>
          <w:sz w:val="22"/>
        </w:rPr>
      </w:pPr>
      <w:r w:rsidRPr="00CB25C7">
        <w:rPr>
          <w:rFonts w:cs="Arial"/>
          <w:b/>
          <w:sz w:val="22"/>
        </w:rPr>
        <w:t xml:space="preserve">Vorgeschnittene Steine </w:t>
      </w:r>
      <w:r w:rsidR="00B70B12">
        <w:rPr>
          <w:rFonts w:cs="Arial"/>
          <w:b/>
          <w:sz w:val="22"/>
        </w:rPr>
        <w:t>just in time</w:t>
      </w:r>
      <w:r w:rsidR="00642A74">
        <w:rPr>
          <w:rFonts w:cs="Arial"/>
          <w:b/>
          <w:sz w:val="22"/>
        </w:rPr>
        <w:t xml:space="preserve"> </w:t>
      </w:r>
    </w:p>
    <w:p w:rsidR="00940534" w:rsidRDefault="00CB25C7" w:rsidP="004A7A5F">
      <w:pPr>
        <w:autoSpaceDE w:val="0"/>
        <w:autoSpaceDN w:val="0"/>
        <w:adjustRightInd w:val="0"/>
        <w:spacing w:line="360" w:lineRule="auto"/>
        <w:rPr>
          <w:rFonts w:cs="Arial"/>
          <w:sz w:val="22"/>
        </w:rPr>
      </w:pPr>
      <w:r w:rsidRPr="00995837">
        <w:rPr>
          <w:rFonts w:cs="Arial"/>
          <w:sz w:val="22"/>
        </w:rPr>
        <w:t>„Auf der Baustelle in Bad Bramstedt ging es so schnell voran wie wir es als Maurer am liebsten immer hätten</w:t>
      </w:r>
      <w:r w:rsidR="00FE4A20" w:rsidRPr="00995837">
        <w:rPr>
          <w:rFonts w:cs="Arial"/>
          <w:sz w:val="22"/>
        </w:rPr>
        <w:t xml:space="preserve">,“ </w:t>
      </w:r>
      <w:r w:rsidR="00FE4A20">
        <w:rPr>
          <w:rFonts w:cs="Arial"/>
          <w:sz w:val="22"/>
        </w:rPr>
        <w:t>so Vorarbeiter Michael Galpin von</w:t>
      </w:r>
      <w:r w:rsidR="00FE4A20" w:rsidRPr="00995837">
        <w:rPr>
          <w:rFonts w:cs="Arial"/>
          <w:sz w:val="22"/>
        </w:rPr>
        <w:t xml:space="preserve"> der Hermann Reese Bauge</w:t>
      </w:r>
      <w:r w:rsidR="00FE4A20">
        <w:rPr>
          <w:rFonts w:cs="Arial"/>
          <w:sz w:val="22"/>
        </w:rPr>
        <w:t>schäft GmbH &amp; Co. KG.</w:t>
      </w:r>
      <w:r w:rsidRPr="00995837">
        <w:rPr>
          <w:rFonts w:cs="Arial"/>
          <w:sz w:val="22"/>
        </w:rPr>
        <w:t xml:space="preserve"> </w:t>
      </w:r>
      <w:r w:rsidR="00FE4A20">
        <w:rPr>
          <w:rFonts w:cs="Arial"/>
          <w:sz w:val="22"/>
        </w:rPr>
        <w:t>„</w:t>
      </w:r>
      <w:r w:rsidRPr="00995837">
        <w:rPr>
          <w:rFonts w:cs="Arial"/>
          <w:sz w:val="22"/>
        </w:rPr>
        <w:t xml:space="preserve">Die Arbeit mit </w:t>
      </w:r>
      <w:r>
        <w:rPr>
          <w:rFonts w:cs="Arial"/>
          <w:sz w:val="22"/>
        </w:rPr>
        <w:t>‚</w:t>
      </w:r>
      <w:r w:rsidRPr="00995837">
        <w:rPr>
          <w:rFonts w:cs="Arial"/>
          <w:sz w:val="22"/>
        </w:rPr>
        <w:t>H+H Multielementen</w:t>
      </w:r>
      <w:r>
        <w:rPr>
          <w:rFonts w:cs="Arial"/>
          <w:sz w:val="22"/>
        </w:rPr>
        <w:t>‘</w:t>
      </w:r>
      <w:r w:rsidRPr="00995837">
        <w:rPr>
          <w:rFonts w:cs="Arial"/>
          <w:sz w:val="22"/>
        </w:rPr>
        <w:t xml:space="preserve"> verkürzt die Bauzeiten sowieso, der neue Service mit der Vorkonfektion noch einmal.</w:t>
      </w:r>
      <w:r w:rsidR="00FE4A20">
        <w:rPr>
          <w:rFonts w:cs="Arial"/>
          <w:sz w:val="22"/>
        </w:rPr>
        <w:t>“</w:t>
      </w:r>
      <w:r w:rsidRPr="00995837">
        <w:rPr>
          <w:rFonts w:cs="Arial"/>
          <w:sz w:val="22"/>
        </w:rPr>
        <w:t xml:space="preserve"> Vor allem bei schnittintensiven B</w:t>
      </w:r>
      <w:r w:rsidR="00FE4A20">
        <w:rPr>
          <w:rFonts w:cs="Arial"/>
          <w:sz w:val="22"/>
        </w:rPr>
        <w:t xml:space="preserve">auteilen wie Giebelwänden spare </w:t>
      </w:r>
      <w:r w:rsidRPr="00995837">
        <w:rPr>
          <w:rFonts w:cs="Arial"/>
          <w:sz w:val="22"/>
        </w:rPr>
        <w:t xml:space="preserve">man enorm Arbeitszeit. </w:t>
      </w:r>
      <w:r w:rsidR="00FE4A20">
        <w:rPr>
          <w:rFonts w:cs="Arial"/>
          <w:sz w:val="22"/>
        </w:rPr>
        <w:t>„</w:t>
      </w:r>
      <w:r w:rsidRPr="00995837">
        <w:rPr>
          <w:rFonts w:cs="Arial"/>
          <w:sz w:val="22"/>
        </w:rPr>
        <w:t>Wir haben die Außenwand eines ganzen Geschosses in drei Tagen mit zwei Maurern erstellt. Von der Palette immer direkt alles zur Hand, was gebraucht wird – super.</w:t>
      </w:r>
      <w:r w:rsidR="00FE4A20">
        <w:rPr>
          <w:rFonts w:cs="Arial"/>
          <w:sz w:val="22"/>
        </w:rPr>
        <w:t>“</w:t>
      </w:r>
      <w:r w:rsidRPr="00995837">
        <w:rPr>
          <w:rFonts w:cs="Arial"/>
          <w:sz w:val="22"/>
        </w:rPr>
        <w:t xml:space="preserve"> Dadurch, dass in</w:t>
      </w:r>
      <w:r>
        <w:rPr>
          <w:rFonts w:cs="Arial"/>
          <w:sz w:val="22"/>
        </w:rPr>
        <w:t xml:space="preserve"> den Verlegeplänen die optimale </w:t>
      </w:r>
      <w:r w:rsidRPr="00995837">
        <w:rPr>
          <w:rFonts w:cs="Arial"/>
          <w:sz w:val="22"/>
        </w:rPr>
        <w:t xml:space="preserve">Positionierung der Paletten auf der Baustelle ausgewiesen wird, gab es auch kein Umräumen auf der Baustelle. </w:t>
      </w:r>
    </w:p>
    <w:p w:rsidR="00940534" w:rsidRDefault="00940534" w:rsidP="004A7A5F">
      <w:pPr>
        <w:autoSpaceDE w:val="0"/>
        <w:autoSpaceDN w:val="0"/>
        <w:adjustRightInd w:val="0"/>
        <w:spacing w:line="360" w:lineRule="auto"/>
        <w:rPr>
          <w:rFonts w:cs="Arial"/>
          <w:sz w:val="22"/>
        </w:rPr>
      </w:pPr>
    </w:p>
    <w:p w:rsidR="00A914B9" w:rsidRDefault="00FE4A20" w:rsidP="004A7A5F">
      <w:pPr>
        <w:autoSpaceDE w:val="0"/>
        <w:autoSpaceDN w:val="0"/>
        <w:adjustRightInd w:val="0"/>
        <w:spacing w:line="360" w:lineRule="auto"/>
        <w:rPr>
          <w:rFonts w:cs="Arial"/>
          <w:sz w:val="22"/>
        </w:rPr>
      </w:pPr>
      <w:r>
        <w:rPr>
          <w:rFonts w:cs="Arial"/>
          <w:sz w:val="22"/>
        </w:rPr>
        <w:t>Galpin und seine Kollegen</w:t>
      </w:r>
      <w:r w:rsidR="00CB25C7" w:rsidRPr="00995837">
        <w:rPr>
          <w:rFonts w:cs="Arial"/>
          <w:sz w:val="22"/>
        </w:rPr>
        <w:t xml:space="preserve"> arbeiten schon lange gerne mit </w:t>
      </w:r>
      <w:r w:rsidR="00940534">
        <w:rPr>
          <w:rFonts w:cs="Arial"/>
          <w:sz w:val="22"/>
        </w:rPr>
        <w:t>„</w:t>
      </w:r>
      <w:r w:rsidR="00CB25C7" w:rsidRPr="00995837">
        <w:rPr>
          <w:rFonts w:cs="Arial"/>
          <w:sz w:val="22"/>
        </w:rPr>
        <w:t>H+H Multielementen</w:t>
      </w:r>
      <w:r w:rsidR="00940534">
        <w:rPr>
          <w:rFonts w:cs="Arial"/>
          <w:sz w:val="22"/>
        </w:rPr>
        <w:t>“</w:t>
      </w:r>
      <w:r w:rsidR="00CB25C7" w:rsidRPr="00995837">
        <w:rPr>
          <w:rFonts w:cs="Arial"/>
          <w:sz w:val="22"/>
        </w:rPr>
        <w:t xml:space="preserve"> und den leichten</w:t>
      </w:r>
      <w:r w:rsidR="00940534">
        <w:rPr>
          <w:rFonts w:cs="Arial"/>
          <w:sz w:val="22"/>
        </w:rPr>
        <w:t xml:space="preserve"> „</w:t>
      </w:r>
      <w:r w:rsidR="00CB25C7" w:rsidRPr="00995837">
        <w:rPr>
          <w:rFonts w:cs="Arial"/>
          <w:sz w:val="22"/>
        </w:rPr>
        <w:t>H+H Flachstürze</w:t>
      </w:r>
      <w:r w:rsidR="003B1C44">
        <w:rPr>
          <w:rFonts w:cs="Arial"/>
          <w:sz w:val="22"/>
        </w:rPr>
        <w:t>n“</w:t>
      </w:r>
      <w:r w:rsidR="00CB25C7" w:rsidRPr="00995837">
        <w:rPr>
          <w:rFonts w:cs="Arial"/>
          <w:sz w:val="22"/>
        </w:rPr>
        <w:t xml:space="preserve">. </w:t>
      </w:r>
      <w:r>
        <w:rPr>
          <w:rFonts w:cs="Arial"/>
          <w:sz w:val="22"/>
        </w:rPr>
        <w:t>„</w:t>
      </w:r>
      <w:r w:rsidR="00CB25C7" w:rsidRPr="00995837">
        <w:rPr>
          <w:rFonts w:cs="Arial"/>
          <w:sz w:val="22"/>
        </w:rPr>
        <w:t xml:space="preserve">Aber jetzt kommen noch die werkseitig maßgenau zugeschnittenen Steine </w:t>
      </w:r>
      <w:r w:rsidR="00CB25C7" w:rsidRPr="00995837">
        <w:rPr>
          <w:rFonts w:cs="Arial"/>
          <w:sz w:val="22"/>
        </w:rPr>
        <w:lastRenderedPageBreak/>
        <w:t xml:space="preserve">dazu. Schneller kann man ein monolithisches Mauerwerk nicht erstellen. Darüber hinaus hat sich herausgestellt, dass die spezielle Verpackung des kompletten Materials einen sicheren Transport unterstützt. Wir haben in Bad Bramstedt keinen Steinbruch gehabt,“ </w:t>
      </w:r>
      <w:r>
        <w:rPr>
          <w:rFonts w:cs="Arial"/>
          <w:sz w:val="22"/>
        </w:rPr>
        <w:t>berichtet er</w:t>
      </w:r>
      <w:r w:rsidR="00CB25C7">
        <w:rPr>
          <w:rFonts w:cs="Arial"/>
          <w:sz w:val="22"/>
        </w:rPr>
        <w:t>.</w:t>
      </w:r>
    </w:p>
    <w:p w:rsidR="004A7A5F" w:rsidRDefault="004A7A5F" w:rsidP="004A7A5F">
      <w:pPr>
        <w:autoSpaceDE w:val="0"/>
        <w:autoSpaceDN w:val="0"/>
        <w:adjustRightInd w:val="0"/>
        <w:spacing w:line="360" w:lineRule="auto"/>
        <w:rPr>
          <w:rFonts w:cs="Arial"/>
          <w:sz w:val="22"/>
        </w:rPr>
      </w:pPr>
    </w:p>
    <w:p w:rsidR="00997CB9" w:rsidRDefault="007A28D8" w:rsidP="004A7A5F">
      <w:pPr>
        <w:widowControl/>
        <w:rPr>
          <w:rFonts w:cs="Arial"/>
          <w:sz w:val="22"/>
        </w:rPr>
      </w:pPr>
      <w:r w:rsidRPr="00445D90">
        <w:rPr>
          <w:rFonts w:cs="Arial"/>
          <w:noProof/>
          <w:sz w:val="22"/>
          <w:lang w:eastAsia="de-DE"/>
        </w:rPr>
        <mc:AlternateContent>
          <mc:Choice Requires="wps">
            <w:drawing>
              <wp:inline distT="0" distB="0" distL="0" distR="0" wp14:anchorId="22751498" wp14:editId="00A3BE79">
                <wp:extent cx="4135755" cy="2656840"/>
                <wp:effectExtent l="0" t="0" r="17145" b="1016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656840"/>
                        </a:xfrm>
                        <a:prstGeom prst="rect">
                          <a:avLst/>
                        </a:prstGeom>
                        <a:solidFill>
                          <a:srgbClr val="FFFFFF"/>
                        </a:solidFill>
                        <a:ln w="9525">
                          <a:solidFill>
                            <a:srgbClr val="000000"/>
                          </a:solidFill>
                          <a:miter lim="800000"/>
                          <a:headEnd/>
                          <a:tailEnd/>
                        </a:ln>
                      </wps:spPr>
                      <wps:txbx>
                        <w:txbxContent>
                          <w:p w:rsidR="007A28D8" w:rsidRDefault="007A28D8" w:rsidP="007A28D8">
                            <w:pPr>
                              <w:rPr>
                                <w:rFonts w:cs="Arial"/>
                                <w:szCs w:val="20"/>
                              </w:rPr>
                            </w:pPr>
                            <w:r w:rsidRPr="00182FDD">
                              <w:rPr>
                                <w:rFonts w:cs="Arial"/>
                                <w:b/>
                                <w:bCs/>
                                <w:szCs w:val="20"/>
                                <w:lang w:eastAsia="ja-JP"/>
                              </w:rPr>
                              <w:t>H+H International A/S</w:t>
                            </w:r>
                            <w:r w:rsidRPr="00182FDD">
                              <w:rPr>
                                <w:rFonts w:cs="Arial"/>
                                <w:szCs w:val="20"/>
                                <w:lang w:eastAsia="ja-JP"/>
                              </w:rPr>
                              <w:t xml:space="preserve"> ist ein an der dänischen Börse notiertes Unternehmen mit Hauptsitz in </w:t>
                            </w:r>
                            <w:hyperlink r:id="rId9" w:history="1">
                              <w:r w:rsidRPr="00182FDD">
                                <w:rPr>
                                  <w:rFonts w:cs="Arial"/>
                                  <w:szCs w:val="20"/>
                                  <w:lang w:eastAsia="ja-JP"/>
                                </w:rPr>
                                <w:t>Kopenhagen</w:t>
                              </w:r>
                            </w:hyperlink>
                            <w:r w:rsidRPr="00182FDD">
                              <w:rPr>
                                <w:rFonts w:cs="Arial"/>
                                <w:szCs w:val="20"/>
                                <w:lang w:eastAsia="ja-JP"/>
                              </w:rPr>
                              <w:t xml:space="preserve"> und einer der führenden Produzenten von Wandbaustoffen in Europa. Im Geschäftsjahr 2017 erwirtschaftete die Unternehmensgruppe einen Umsatz von rund 220 Mio. Euro allein mit Porenbeton.</w:t>
                            </w:r>
                            <w:r w:rsidRPr="00116725">
                              <w:rPr>
                                <w:rFonts w:cs="Arial"/>
                                <w:szCs w:val="20"/>
                                <w:lang w:eastAsia="ja-JP"/>
                              </w:rPr>
                              <w:t xml:space="preserve"> Im Jahr 2018 wurden 15 Werke übernommen, in denen Kalksandsteine hergestel</w:t>
                            </w:r>
                            <w:r>
                              <w:rPr>
                                <w:rFonts w:cs="Arial"/>
                                <w:szCs w:val="20"/>
                                <w:lang w:eastAsia="ja-JP"/>
                              </w:rPr>
                              <w:t>lt werden. H+H betreibt damit 28</w:t>
                            </w:r>
                            <w:r w:rsidRPr="00116725">
                              <w:rPr>
                                <w:rFonts w:cs="Arial"/>
                                <w:szCs w:val="20"/>
                                <w:lang w:eastAsia="ja-JP"/>
                              </w:rPr>
                              <w:t xml:space="preserve"> Werke in Deutschland, Großbritannien, Polen, Russland und der Schweiz. In diesen werden pro Jahr mehr als 4 Mio. Kubikmeter Wandbaustoffe produziert. In Dänemark, Schweden und den Beneluxländern existieren darüber hinaus Vertriebs-gesellschaften. Weltweit beschäftigt die Gruppe etwa 1.500 Mitarbeiterinnen und Mitarbeiter.</w:t>
                            </w:r>
                            <w:r w:rsidRPr="00182FDD">
                              <w:rPr>
                                <w:rFonts w:cs="Arial"/>
                                <w:szCs w:val="20"/>
                              </w:rPr>
                              <w:t xml:space="preserve"> </w:t>
                            </w:r>
                          </w:p>
                          <w:p w:rsidR="007A28D8" w:rsidRPr="00182FDD" w:rsidRDefault="007A28D8" w:rsidP="007A28D8">
                            <w:pPr>
                              <w:rPr>
                                <w:rFonts w:cs="Arial"/>
                                <w:szCs w:val="20"/>
                              </w:rPr>
                            </w:pPr>
                          </w:p>
                          <w:p w:rsidR="007A28D8" w:rsidRPr="00182FDD" w:rsidRDefault="007A28D8" w:rsidP="007A28D8">
                            <w:pPr>
                              <w:rPr>
                                <w:rFonts w:cs="Arial"/>
                                <w:szCs w:val="20"/>
                              </w:rPr>
                            </w:pPr>
                            <w:r w:rsidRPr="00182FDD">
                              <w:rPr>
                                <w:rFonts w:cs="Arial"/>
                                <w:szCs w:val="20"/>
                              </w:rPr>
                              <w:t>In Deutschland besitzt H+H zehn Werke zur Herstellung von Porenbeton und Kalksandstein, die einen jährlichen Gesamtumsatz von rund 100 Mio. Euro erwirtschaften. Die deutschen Tochtergesell-schaften beschäftigen etwa 4</w:t>
                            </w:r>
                            <w:r>
                              <w:rPr>
                                <w:rFonts w:cs="Arial"/>
                                <w:szCs w:val="20"/>
                              </w:rPr>
                              <w:t>2</w:t>
                            </w:r>
                            <w:r w:rsidRPr="00182FDD">
                              <w:rPr>
                                <w:rFonts w:cs="Arial"/>
                                <w:szCs w:val="20"/>
                              </w:rPr>
                              <w:t>0 Mitarbeiterinnen und Mitarbeiter.</w:t>
                            </w:r>
                          </w:p>
                          <w:p w:rsidR="007A28D8" w:rsidRPr="0051717E" w:rsidRDefault="007A28D8" w:rsidP="007A28D8">
                            <w:pPr>
                              <w:autoSpaceDE w:val="0"/>
                              <w:autoSpaceDN w:val="0"/>
                              <w:adjustRightInd w:val="0"/>
                              <w:rPr>
                                <w:rFonts w:cs="Arial"/>
                                <w:lang w:eastAsia="ja-JP"/>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51498" id="_x0000_t202" coordsize="21600,21600" o:spt="202" path="m,l,21600r21600,l21600,xe">
                <v:stroke joinstyle="miter"/>
                <v:path gradientshapeok="t" o:connecttype="rect"/>
              </v:shapetype>
              <v:shape id="Textfeld 2" o:spid="_x0000_s1026" type="#_x0000_t202" style="width:325.65pt;height:2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">
                <v:textbox>
                  <w:txbxContent>
                    <w:p w:rsidR="007A28D8" w:rsidRDefault="007A28D8" w:rsidP="007A28D8">
                      <w:pPr>
                        <w:rPr>
                          <w:rFonts w:cs="Arial"/>
                          <w:szCs w:val="20"/>
                        </w:rPr>
                      </w:pPr>
                      <w:r w:rsidRPr="00182FDD">
                        <w:rPr>
                          <w:rFonts w:cs="Arial"/>
                          <w:b/>
                          <w:bCs/>
                          <w:szCs w:val="20"/>
                          <w:lang w:eastAsia="ja-JP"/>
                        </w:rPr>
                        <w:t>H+H International A/S</w:t>
                      </w:r>
                      <w:r w:rsidRPr="00182FDD">
                        <w:rPr>
                          <w:rFonts w:cs="Arial"/>
                          <w:szCs w:val="20"/>
                          <w:lang w:eastAsia="ja-JP"/>
                        </w:rPr>
                        <w:t xml:space="preserve"> ist ein an der dänischen Börse notiertes Unternehmen mit Hauptsitz in </w:t>
                      </w:r>
                      <w:hyperlink r:id="rId10" w:history="1">
                        <w:r w:rsidRPr="00182FDD">
                          <w:rPr>
                            <w:rFonts w:cs="Arial"/>
                            <w:szCs w:val="20"/>
                            <w:lang w:eastAsia="ja-JP"/>
                          </w:rPr>
                          <w:t>Kopenhagen</w:t>
                        </w:r>
                      </w:hyperlink>
                      <w:r w:rsidRPr="00182FDD">
                        <w:rPr>
                          <w:rFonts w:cs="Arial"/>
                          <w:szCs w:val="20"/>
                          <w:lang w:eastAsia="ja-JP"/>
                        </w:rPr>
                        <w:t xml:space="preserve"> und einer der führenden Produzenten von Wandbaustoffen in Europa. Im Geschäftsjahr 2017 erwirtschaftete die Unternehmensgruppe einen Umsatz von rund 220 Mio. Euro allein mit Porenbeton.</w:t>
                      </w:r>
                      <w:r w:rsidRPr="00116725">
                        <w:rPr>
                          <w:rFonts w:cs="Arial"/>
                          <w:szCs w:val="20"/>
                          <w:lang w:eastAsia="ja-JP"/>
                        </w:rPr>
                        <w:t xml:space="preserve"> Im Jahr 2018 wurden 15 Werke übernommen, in denen Kalksandsteine hergestel</w:t>
                      </w:r>
                      <w:r>
                        <w:rPr>
                          <w:rFonts w:cs="Arial"/>
                          <w:szCs w:val="20"/>
                          <w:lang w:eastAsia="ja-JP"/>
                        </w:rPr>
                        <w:t>lt werden. H+H betreibt damit 28</w:t>
                      </w:r>
                      <w:r w:rsidRPr="00116725">
                        <w:rPr>
                          <w:rFonts w:cs="Arial"/>
                          <w:szCs w:val="20"/>
                          <w:lang w:eastAsia="ja-JP"/>
                        </w:rPr>
                        <w:t xml:space="preserve"> Werke in Deutschland, Großbritannien, Polen, Russland und der Schweiz. In diesen werden pro Jahr mehr als 4 Mio. Kubikmeter Wandbaustoffe produziert. In Dänemark, Schweden und den Beneluxländern existieren darüber hinaus Vertriebs-gesellschaften. Weltweit beschäftigt die Gruppe etwa 1.500 Mitarbeiterinnen und Mitarbeiter.</w:t>
                      </w:r>
                      <w:r w:rsidRPr="00182FDD">
                        <w:rPr>
                          <w:rFonts w:cs="Arial"/>
                          <w:szCs w:val="20"/>
                        </w:rPr>
                        <w:t xml:space="preserve"> </w:t>
                      </w:r>
                    </w:p>
                    <w:p w:rsidR="007A28D8" w:rsidRPr="00182FDD" w:rsidRDefault="007A28D8" w:rsidP="007A28D8">
                      <w:pPr>
                        <w:rPr>
                          <w:rFonts w:cs="Arial"/>
                          <w:szCs w:val="20"/>
                        </w:rPr>
                      </w:pPr>
                    </w:p>
                    <w:p w:rsidR="007A28D8" w:rsidRPr="00182FDD" w:rsidRDefault="007A28D8" w:rsidP="007A28D8">
                      <w:pPr>
                        <w:rPr>
                          <w:rFonts w:cs="Arial"/>
                          <w:szCs w:val="20"/>
                        </w:rPr>
                      </w:pPr>
                      <w:r w:rsidRPr="00182FDD">
                        <w:rPr>
                          <w:rFonts w:cs="Arial"/>
                          <w:szCs w:val="20"/>
                        </w:rPr>
                        <w:t>In Deutschland besitzt H+H zehn Werke zur Herstellung von Porenbeton und Kalksandstein, die einen jährlichen Gesamtumsatz von rund 100 Mio. Euro erwirtschaften. Die deutschen Tochtergesell-schaften beschäftigen etwa 4</w:t>
                      </w:r>
                      <w:r>
                        <w:rPr>
                          <w:rFonts w:cs="Arial"/>
                          <w:szCs w:val="20"/>
                        </w:rPr>
                        <w:t>2</w:t>
                      </w:r>
                      <w:r w:rsidRPr="00182FDD">
                        <w:rPr>
                          <w:rFonts w:cs="Arial"/>
                          <w:szCs w:val="20"/>
                        </w:rPr>
                        <w:t>0 Mitarbeiterinnen und Mitarbeiter.</w:t>
                      </w:r>
                    </w:p>
                    <w:p w:rsidR="007A28D8" w:rsidRPr="0051717E" w:rsidRDefault="007A28D8" w:rsidP="007A28D8">
                      <w:pPr>
                        <w:autoSpaceDE w:val="0"/>
                        <w:autoSpaceDN w:val="0"/>
                        <w:adjustRightInd w:val="0"/>
                        <w:rPr>
                          <w:rFonts w:cs="Arial"/>
                          <w:lang w:eastAsia="ja-JP"/>
                        </w:rPr>
                      </w:pPr>
                    </w:p>
                  </w:txbxContent>
                </v:textbox>
                <w10:anchorlock/>
              </v:shape>
            </w:pict>
          </mc:Fallback>
        </mc:AlternateContent>
      </w:r>
      <w:r w:rsidR="00997CB9">
        <w:rPr>
          <w:rFonts w:cs="Arial"/>
          <w:sz w:val="22"/>
        </w:rPr>
        <w:br w:type="page"/>
      </w:r>
    </w:p>
    <w:p w:rsidR="006A0D31" w:rsidRDefault="004D7090" w:rsidP="0028393C">
      <w:pPr>
        <w:widowControl/>
        <w:spacing w:line="360" w:lineRule="auto"/>
        <w:jc w:val="both"/>
        <w:rPr>
          <w:rFonts w:cs="Arial"/>
          <w:sz w:val="22"/>
        </w:rPr>
      </w:pPr>
      <w:r>
        <w:rPr>
          <w:rFonts w:cs="Arial"/>
          <w:noProof/>
          <w:sz w:val="22"/>
          <w:lang w:eastAsia="de-DE"/>
        </w:rPr>
        <w:lastRenderedPageBreak/>
        <w:drawing>
          <wp:inline distT="0" distB="0" distL="0" distR="0" wp14:anchorId="50227952" wp14:editId="55950C0A">
            <wp:extent cx="1633869" cy="2433100"/>
            <wp:effectExtent l="0" t="0" r="4445" b="5715"/>
            <wp:docPr id="5" name="Grafik 5" descr="D:\AAWORK\Kunden\H+H\Bilder\Praxisberichte Bilder final\8-Bad Bramstedt\Bilder klein\Bauarbeit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H+H\Bilder\Praxisberichte Bilder final\8-Bad Bramstedt\Bilder klein\Bauarbeiter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705" cy="2434346"/>
                    </a:xfrm>
                    <a:prstGeom prst="rect">
                      <a:avLst/>
                    </a:prstGeom>
                    <a:noFill/>
                    <a:ln>
                      <a:noFill/>
                    </a:ln>
                  </pic:spPr>
                </pic:pic>
              </a:graphicData>
            </a:graphic>
          </wp:inline>
        </w:drawing>
      </w:r>
    </w:p>
    <w:p w:rsidR="004D7090" w:rsidRDefault="00FB2257" w:rsidP="00942B6E">
      <w:pPr>
        <w:widowControl/>
        <w:spacing w:line="360" w:lineRule="auto"/>
        <w:rPr>
          <w:rFonts w:cs="Arial"/>
          <w:sz w:val="22"/>
        </w:rPr>
      </w:pPr>
      <w:r w:rsidRPr="00995837">
        <w:rPr>
          <w:rFonts w:cs="Arial"/>
          <w:sz w:val="22"/>
        </w:rPr>
        <w:t xml:space="preserve">Ein hoch wärmedämmendes, monolithisches Mauerwerk entsteht mit </w:t>
      </w:r>
      <w:r>
        <w:rPr>
          <w:rFonts w:cs="Arial"/>
          <w:sz w:val="22"/>
        </w:rPr>
        <w:t>„</w:t>
      </w:r>
      <w:r w:rsidRPr="00995837">
        <w:rPr>
          <w:rFonts w:cs="Arial"/>
          <w:sz w:val="22"/>
        </w:rPr>
        <w:t>H+H Multielementen</w:t>
      </w:r>
      <w:r>
        <w:rPr>
          <w:rFonts w:cs="Arial"/>
          <w:sz w:val="22"/>
        </w:rPr>
        <w:t>“</w:t>
      </w:r>
      <w:r w:rsidRPr="00995837">
        <w:rPr>
          <w:rFonts w:cs="Arial"/>
          <w:sz w:val="22"/>
        </w:rPr>
        <w:t xml:space="preserve"> in nur einem Arbeitsgang und außergewöhnlich kurzer Zeit. Denn die großformatigen Porenbetonelemente können mit einem Minikran sicher und schnell bei geringer körperlicher Beanspruchung verarbeitet werden</w:t>
      </w:r>
      <w:r>
        <w:rPr>
          <w:rFonts w:cs="Arial"/>
          <w:sz w:val="22"/>
        </w:rPr>
        <w:t>.</w:t>
      </w:r>
    </w:p>
    <w:p w:rsidR="00FB2257" w:rsidRDefault="00FB2257" w:rsidP="0028393C">
      <w:pPr>
        <w:widowControl/>
        <w:spacing w:line="360" w:lineRule="auto"/>
        <w:jc w:val="both"/>
        <w:rPr>
          <w:rFonts w:cs="Arial"/>
          <w:sz w:val="22"/>
        </w:rPr>
      </w:pPr>
    </w:p>
    <w:p w:rsidR="00FB2257" w:rsidRDefault="00FB2257" w:rsidP="00FB2257">
      <w:pPr>
        <w:widowControl/>
        <w:spacing w:line="360" w:lineRule="auto"/>
        <w:jc w:val="both"/>
        <w:rPr>
          <w:rFonts w:cs="Arial"/>
          <w:sz w:val="22"/>
        </w:rPr>
      </w:pPr>
      <w:r>
        <w:rPr>
          <w:rFonts w:cs="Arial"/>
          <w:noProof/>
          <w:sz w:val="22"/>
          <w:lang w:eastAsia="de-DE"/>
        </w:rPr>
        <w:drawing>
          <wp:inline distT="0" distB="0" distL="0" distR="0" wp14:anchorId="51FBBFE3" wp14:editId="41FD42A7">
            <wp:extent cx="2234317" cy="1482453"/>
            <wp:effectExtent l="0" t="0" r="0" b="3810"/>
            <wp:docPr id="4" name="Grafik 4" descr="D:\AAWORK\Kunden\H+H\Bilder\Praxisberichte Bilder final\8-Bad Bramstedt\Bilder klein\x-DSC07797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Praxisberichte Bilder final\8-Bad Bramstedt\Bilder klein\x-DSC07797_cm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4317" cy="1482453"/>
                    </a:xfrm>
                    <a:prstGeom prst="rect">
                      <a:avLst/>
                    </a:prstGeom>
                    <a:noFill/>
                    <a:ln>
                      <a:noFill/>
                    </a:ln>
                  </pic:spPr>
                </pic:pic>
              </a:graphicData>
            </a:graphic>
          </wp:inline>
        </w:drawing>
      </w:r>
      <w:r>
        <w:rPr>
          <w:rFonts w:cs="Arial"/>
          <w:noProof/>
          <w:sz w:val="22"/>
          <w:lang w:eastAsia="de-DE"/>
        </w:rPr>
        <w:drawing>
          <wp:inline distT="0" distB="0" distL="0" distR="0" wp14:anchorId="2BF2DCAE" wp14:editId="1F08DB26">
            <wp:extent cx="1765190" cy="1480742"/>
            <wp:effectExtent l="0" t="0" r="6985" b="5715"/>
            <wp:docPr id="8" name="Grafik 8" descr="D:\AAWORK\Kunden\H+H\Bilder\Praxisberichte Bilder final\8-Bad Bramstedt\Bilder klein\H+H_Verlegeplan_Giebelwand_vorkonfektionier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H+H\Bilder\Praxisberichte Bilder final\8-Bad Bramstedt\Bilder klein\H+H_Verlegeplan_Giebelwand_vorkonfektioniert_cmy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014" cy="1486467"/>
                    </a:xfrm>
                    <a:prstGeom prst="rect">
                      <a:avLst/>
                    </a:prstGeom>
                    <a:noFill/>
                    <a:ln>
                      <a:noFill/>
                    </a:ln>
                  </pic:spPr>
                </pic:pic>
              </a:graphicData>
            </a:graphic>
          </wp:inline>
        </w:drawing>
      </w:r>
    </w:p>
    <w:p w:rsidR="00FB2257" w:rsidRDefault="00D95178" w:rsidP="00942B6E">
      <w:pPr>
        <w:widowControl/>
        <w:spacing w:line="360" w:lineRule="auto"/>
        <w:rPr>
          <w:rFonts w:cs="Arial"/>
          <w:sz w:val="22"/>
        </w:rPr>
      </w:pPr>
      <w:r w:rsidRPr="00995837">
        <w:rPr>
          <w:rFonts w:cs="Arial"/>
          <w:sz w:val="22"/>
        </w:rPr>
        <w:t xml:space="preserve">Für die werkseitige Vorfertigung erstellt H+H aus Ausführungsplänen des Architekten innerhalb von sechs Arbeitstagen objektspezifisch optimierte Wandabwicklungspläne. In diesen sind alle statischen </w:t>
      </w:r>
      <w:r>
        <w:rPr>
          <w:rFonts w:cs="Arial"/>
          <w:sz w:val="22"/>
        </w:rPr>
        <w:t xml:space="preserve">Anforderungen </w:t>
      </w:r>
      <w:r w:rsidRPr="00995837">
        <w:rPr>
          <w:rFonts w:cs="Arial"/>
          <w:sz w:val="22"/>
        </w:rPr>
        <w:t>berücksichtigt und die Festigkeitsklassen der einzusetzenden Steine genannt.</w:t>
      </w:r>
      <w:r>
        <w:rPr>
          <w:rFonts w:cs="Arial"/>
          <w:sz w:val="22"/>
        </w:rPr>
        <w:t xml:space="preserve"> So werden Arbeitszeiten und Lohnkosten deutlich reduziert.</w:t>
      </w:r>
    </w:p>
    <w:p w:rsidR="00FB2257" w:rsidRDefault="00FB2257" w:rsidP="0028393C">
      <w:pPr>
        <w:widowControl/>
        <w:spacing w:line="360" w:lineRule="auto"/>
        <w:jc w:val="both"/>
        <w:rPr>
          <w:rFonts w:cs="Arial"/>
          <w:sz w:val="22"/>
        </w:rPr>
      </w:pPr>
    </w:p>
    <w:p w:rsidR="00FB2257" w:rsidRDefault="00FB2257" w:rsidP="0028393C">
      <w:pPr>
        <w:widowControl/>
        <w:spacing w:line="360" w:lineRule="auto"/>
        <w:jc w:val="both"/>
        <w:rPr>
          <w:rFonts w:cs="Arial"/>
          <w:sz w:val="22"/>
        </w:rPr>
      </w:pPr>
      <w:r>
        <w:rPr>
          <w:rFonts w:cs="Arial"/>
          <w:noProof/>
          <w:sz w:val="22"/>
          <w:lang w:eastAsia="de-DE"/>
        </w:rPr>
        <w:lastRenderedPageBreak/>
        <w:drawing>
          <wp:inline distT="0" distB="0" distL="0" distR="0" wp14:anchorId="31CC15C6" wp14:editId="7D6C2604">
            <wp:extent cx="1765344" cy="2647785"/>
            <wp:effectExtent l="0" t="0" r="6350" b="635"/>
            <wp:docPr id="7" name="Grafik 7" descr="D:\AAWORK\Kunden\H+H\Bilder\Praxisberichte Bilder final\8-Bad Bramstedt\Bilder klein\x-DSC_7658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H+H\Bilder\Praxisberichte Bilder final\8-Bad Bramstedt\Bilder klein\x-DSC_7658_cmy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043" cy="2647333"/>
                    </a:xfrm>
                    <a:prstGeom prst="rect">
                      <a:avLst/>
                    </a:prstGeom>
                    <a:noFill/>
                    <a:ln>
                      <a:noFill/>
                    </a:ln>
                  </pic:spPr>
                </pic:pic>
              </a:graphicData>
            </a:graphic>
          </wp:inline>
        </w:drawing>
      </w:r>
      <w:r>
        <w:rPr>
          <w:rFonts w:cs="Arial"/>
          <w:sz w:val="22"/>
        </w:rPr>
        <w:t xml:space="preserve"> </w:t>
      </w:r>
      <w:r w:rsidR="004D7090">
        <w:rPr>
          <w:rFonts w:cs="Arial"/>
          <w:noProof/>
          <w:sz w:val="22"/>
          <w:lang w:eastAsia="de-DE"/>
        </w:rPr>
        <w:drawing>
          <wp:inline distT="0" distB="0" distL="0" distR="0" wp14:anchorId="38FB6688" wp14:editId="1F994BA5">
            <wp:extent cx="2297139" cy="1534602"/>
            <wp:effectExtent l="0" t="0" r="8255" b="8890"/>
            <wp:docPr id="6" name="Grafik 6" descr="D:\AAWORK\Kunden\H+H\Bilder\Praxisberichte Bilder final\8-Bad Bramstedt\Bilder klein\x-DSC_7667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Praxisberichte Bilder final\8-Bad Bramstedt\Bilder klein\x-DSC_7667_cmy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520" cy="1539533"/>
                    </a:xfrm>
                    <a:prstGeom prst="rect">
                      <a:avLst/>
                    </a:prstGeom>
                    <a:noFill/>
                    <a:ln>
                      <a:noFill/>
                    </a:ln>
                  </pic:spPr>
                </pic:pic>
              </a:graphicData>
            </a:graphic>
          </wp:inline>
        </w:drawing>
      </w:r>
      <w:r>
        <w:rPr>
          <w:rFonts w:cs="Arial"/>
          <w:sz w:val="22"/>
        </w:rPr>
        <w:t xml:space="preserve"> </w:t>
      </w:r>
    </w:p>
    <w:p w:rsidR="00FB2257" w:rsidRPr="00995837" w:rsidRDefault="00FB2257" w:rsidP="00FB2257">
      <w:pPr>
        <w:autoSpaceDE w:val="0"/>
        <w:autoSpaceDN w:val="0"/>
        <w:adjustRightInd w:val="0"/>
        <w:spacing w:line="360" w:lineRule="auto"/>
        <w:rPr>
          <w:rFonts w:cs="Arial"/>
          <w:sz w:val="22"/>
        </w:rPr>
      </w:pPr>
      <w:r w:rsidRPr="00995837">
        <w:rPr>
          <w:rFonts w:cs="Arial"/>
          <w:sz w:val="22"/>
        </w:rPr>
        <w:t xml:space="preserve">Nützliche Elemente zum Höhen- und Längenausgleich wie </w:t>
      </w:r>
      <w:r>
        <w:rPr>
          <w:rFonts w:cs="Arial"/>
          <w:sz w:val="22"/>
        </w:rPr>
        <w:t>„</w:t>
      </w:r>
      <w:r w:rsidRPr="00995837">
        <w:rPr>
          <w:rFonts w:cs="Arial"/>
          <w:sz w:val="22"/>
        </w:rPr>
        <w:t>H+H U-Schalen</w:t>
      </w:r>
      <w:r>
        <w:rPr>
          <w:rFonts w:cs="Arial"/>
          <w:sz w:val="22"/>
        </w:rPr>
        <w:t>“</w:t>
      </w:r>
      <w:r w:rsidRPr="00995837">
        <w:rPr>
          <w:rFonts w:cs="Arial"/>
          <w:sz w:val="22"/>
        </w:rPr>
        <w:t>, Deckenrandsteine oder eine Deckenranddämmschalung sowie Zubehör wie</w:t>
      </w:r>
      <w:r>
        <w:rPr>
          <w:rFonts w:cs="Arial"/>
          <w:sz w:val="22"/>
        </w:rPr>
        <w:t xml:space="preserve"> </w:t>
      </w:r>
      <w:r w:rsidRPr="00995837">
        <w:rPr>
          <w:rFonts w:cs="Arial"/>
          <w:sz w:val="22"/>
        </w:rPr>
        <w:t>Dünnbettmörtel, Luftschicht</w:t>
      </w:r>
      <w:r>
        <w:rPr>
          <w:rFonts w:cs="Arial"/>
          <w:sz w:val="22"/>
        </w:rPr>
        <w:t xml:space="preserve"> </w:t>
      </w:r>
      <w:r w:rsidRPr="00995837">
        <w:rPr>
          <w:rFonts w:cs="Arial"/>
          <w:sz w:val="22"/>
        </w:rPr>
        <w:t>un</w:t>
      </w:r>
      <w:r>
        <w:rPr>
          <w:rFonts w:cs="Arial"/>
          <w:sz w:val="22"/>
        </w:rPr>
        <w:t>d Stumpfstoßanker werden auf einem von H+H erstellten</w:t>
      </w:r>
      <w:r w:rsidRPr="00995837">
        <w:rPr>
          <w:rFonts w:cs="Arial"/>
          <w:sz w:val="22"/>
        </w:rPr>
        <w:t xml:space="preserve"> Verlegeplan ausgewiesen und mit den vorgeschnittenen Porenbetonelementen passend zum Baufortschr</w:t>
      </w:r>
      <w:r w:rsidR="00942B6E">
        <w:rPr>
          <w:rFonts w:cs="Arial"/>
          <w:sz w:val="22"/>
        </w:rPr>
        <w:t>itt auf die Baustelle geliefert</w:t>
      </w:r>
      <w:r w:rsidR="00940534">
        <w:rPr>
          <w:rFonts w:cs="Arial"/>
          <w:sz w:val="22"/>
        </w:rPr>
        <w:t>.</w:t>
      </w:r>
    </w:p>
    <w:p w:rsidR="00642A74" w:rsidRDefault="00642A74" w:rsidP="0028393C">
      <w:pPr>
        <w:widowControl/>
        <w:spacing w:line="360" w:lineRule="auto"/>
        <w:jc w:val="both"/>
        <w:rPr>
          <w:rFonts w:cs="Arial"/>
          <w:sz w:val="22"/>
        </w:rPr>
      </w:pPr>
    </w:p>
    <w:p w:rsidR="00942B6E" w:rsidRDefault="00942B6E" w:rsidP="0028393C">
      <w:pPr>
        <w:widowControl/>
        <w:spacing w:line="360" w:lineRule="auto"/>
        <w:jc w:val="both"/>
        <w:rPr>
          <w:rFonts w:cs="Arial"/>
          <w:sz w:val="22"/>
        </w:rPr>
      </w:pPr>
    </w:p>
    <w:p w:rsidR="00942B6E" w:rsidRDefault="00942B6E" w:rsidP="0028393C">
      <w:pPr>
        <w:widowControl/>
        <w:spacing w:line="360" w:lineRule="auto"/>
        <w:jc w:val="both"/>
        <w:rPr>
          <w:rFonts w:cs="Arial"/>
          <w:sz w:val="22"/>
        </w:rPr>
      </w:pPr>
    </w:p>
    <w:p w:rsidR="00FB2257" w:rsidRDefault="00FB2257" w:rsidP="0028393C">
      <w:pPr>
        <w:widowControl/>
        <w:spacing w:line="360" w:lineRule="auto"/>
        <w:jc w:val="both"/>
        <w:rPr>
          <w:rFonts w:cs="Arial"/>
          <w:sz w:val="22"/>
        </w:rPr>
      </w:pPr>
      <w:r>
        <w:rPr>
          <w:rFonts w:cs="Arial"/>
          <w:noProof/>
          <w:sz w:val="22"/>
          <w:lang w:eastAsia="de-DE"/>
        </w:rPr>
        <w:lastRenderedPageBreak/>
        <w:drawing>
          <wp:inline distT="0" distB="0" distL="0" distR="0" wp14:anchorId="56F7C36B" wp14:editId="7A10CED6">
            <wp:extent cx="2461599" cy="2348179"/>
            <wp:effectExtent l="0" t="0" r="0" b="0"/>
            <wp:docPr id="11" name="Grafik 11" descr="D:\AAWORK\Kunden\H+H\Bilder\Praxisberichte Bilder final\8-Bad Bramstedt\Bilder klein\Giebel_Zeichnun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H+H\Bilder\Praxisberichte Bilder final\8-Bad Bramstedt\Bilder klein\Giebel_Zeichnung_cmy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78" cy="2350353"/>
                    </a:xfrm>
                    <a:prstGeom prst="rect">
                      <a:avLst/>
                    </a:prstGeom>
                    <a:noFill/>
                    <a:ln>
                      <a:noFill/>
                    </a:ln>
                  </pic:spPr>
                </pic:pic>
              </a:graphicData>
            </a:graphic>
          </wp:inline>
        </w:drawing>
      </w:r>
    </w:p>
    <w:p w:rsidR="004D7090" w:rsidRPr="004A7A5F" w:rsidRDefault="004A7A5F" w:rsidP="00942B6E">
      <w:pPr>
        <w:widowControl/>
        <w:spacing w:line="360" w:lineRule="auto"/>
        <w:rPr>
          <w:rFonts w:cs="Arial"/>
          <w:sz w:val="22"/>
        </w:rPr>
      </w:pPr>
      <w:r w:rsidRPr="004A7A5F">
        <w:rPr>
          <w:rFonts w:cs="Arial"/>
          <w:sz w:val="22"/>
        </w:rPr>
        <w:t xml:space="preserve">Auf einem rund 7.500 m² großen Baugelände begann die Gemeinde Bad Bramstedt 2018 damit, neuen kommunalen Wohnraum für </w:t>
      </w:r>
      <w:r w:rsidR="000A3C80">
        <w:rPr>
          <w:rFonts w:cs="Arial"/>
          <w:sz w:val="22"/>
        </w:rPr>
        <w:t>Menschen mit geringem Einkommen</w:t>
      </w:r>
      <w:r w:rsidRPr="004A7A5F">
        <w:rPr>
          <w:rFonts w:cs="Arial"/>
          <w:sz w:val="22"/>
        </w:rPr>
        <w:t xml:space="preserve"> zu schaffen. </w:t>
      </w:r>
      <w:r w:rsidR="00940534">
        <w:rPr>
          <w:rFonts w:cs="Arial"/>
          <w:sz w:val="22"/>
        </w:rPr>
        <w:t>Der erste Neubau</w:t>
      </w:r>
      <w:r w:rsidRPr="004A7A5F">
        <w:rPr>
          <w:rFonts w:cs="Arial"/>
          <w:sz w:val="22"/>
        </w:rPr>
        <w:t xml:space="preserve"> wurde 2018 </w:t>
      </w:r>
      <w:r w:rsidR="006F7D18">
        <w:rPr>
          <w:rFonts w:cs="Arial"/>
          <w:sz w:val="22"/>
        </w:rPr>
        <w:t xml:space="preserve">weitgehend </w:t>
      </w:r>
      <w:r w:rsidRPr="004A7A5F">
        <w:rPr>
          <w:rFonts w:cs="Arial"/>
          <w:sz w:val="22"/>
        </w:rPr>
        <w:t>fertiggestellt. Für die Erstellung der Außenwand nutzte das beauftragte Bauunternehmen vorgeschnittene „H+H Multielemente Plus“.</w:t>
      </w:r>
    </w:p>
    <w:p w:rsidR="004D7090" w:rsidRDefault="004D7090" w:rsidP="0028393C">
      <w:pPr>
        <w:widowControl/>
        <w:spacing w:line="360" w:lineRule="auto"/>
        <w:jc w:val="both"/>
        <w:rPr>
          <w:rFonts w:cs="Arial"/>
          <w:sz w:val="22"/>
        </w:rPr>
      </w:pPr>
    </w:p>
    <w:p w:rsidR="00155922" w:rsidRDefault="00155922" w:rsidP="00CF216C">
      <w:pPr>
        <w:widowControl/>
        <w:spacing w:line="360" w:lineRule="auto"/>
        <w:jc w:val="both"/>
        <w:rPr>
          <w:rFonts w:cs="Arial"/>
          <w:i/>
          <w:sz w:val="18"/>
          <w:szCs w:val="18"/>
        </w:rPr>
      </w:pPr>
      <w:r w:rsidRPr="006D1D8E">
        <w:rPr>
          <w:rFonts w:cs="Arial"/>
          <w:i/>
          <w:sz w:val="18"/>
          <w:szCs w:val="18"/>
        </w:rPr>
        <w:t>Foto</w:t>
      </w:r>
      <w:r w:rsidR="00CB25C7">
        <w:rPr>
          <w:rFonts w:cs="Arial"/>
          <w:i/>
          <w:sz w:val="18"/>
          <w:szCs w:val="18"/>
        </w:rPr>
        <w:t>s</w:t>
      </w:r>
      <w:r w:rsidRPr="006D1D8E">
        <w:rPr>
          <w:rFonts w:cs="Arial"/>
          <w:i/>
          <w:sz w:val="18"/>
          <w:szCs w:val="18"/>
        </w:rPr>
        <w:t>: H+H Deutschland GmbH</w:t>
      </w:r>
    </w:p>
    <w:p w:rsidR="004A7A5F" w:rsidRPr="00CF216C" w:rsidRDefault="004A7A5F" w:rsidP="00CF216C">
      <w:pPr>
        <w:widowControl/>
        <w:spacing w:line="360" w:lineRule="auto"/>
        <w:jc w:val="both"/>
        <w:rPr>
          <w:rFonts w:cs="Arial"/>
          <w:sz w:val="22"/>
        </w:rPr>
      </w:pPr>
    </w:p>
    <w:p w:rsidR="004A7A5F" w:rsidRDefault="004A7A5F" w:rsidP="0028393C">
      <w:pPr>
        <w:widowControl/>
        <w:rPr>
          <w:rFonts w:cs="Arial"/>
          <w:i/>
          <w:sz w:val="18"/>
          <w:szCs w:val="18"/>
        </w:rPr>
      </w:pPr>
    </w:p>
    <w:p w:rsidR="0028393C" w:rsidRPr="0072773D" w:rsidRDefault="0028393C" w:rsidP="0028393C">
      <w:pPr>
        <w:widowControl/>
        <w:rPr>
          <w:rFonts w:cs="Arial"/>
          <w:sz w:val="22"/>
          <w:lang w:eastAsia="ja-JP"/>
        </w:rPr>
      </w:pPr>
      <w:r w:rsidRPr="000F4B7F">
        <w:rPr>
          <w:i/>
          <w:sz w:val="18"/>
          <w:szCs w:val="26"/>
        </w:rPr>
        <w:t xml:space="preserve">(Text- und Bildmaterial steht unter </w:t>
      </w:r>
      <w:hyperlink r:id="rId17" w:history="1">
        <w:r w:rsidRPr="004D14A9">
          <w:rPr>
            <w:i/>
            <w:sz w:val="18"/>
            <w:szCs w:val="26"/>
          </w:rPr>
          <w:t>www.drsaelzer-pressedienst.de</w:t>
        </w:r>
      </w:hyperlink>
      <w:r>
        <w:rPr>
          <w:i/>
          <w:sz w:val="18"/>
          <w:szCs w:val="26"/>
        </w:rPr>
        <w:t xml:space="preserve"> </w:t>
      </w:r>
      <w:r w:rsidRPr="000F4B7F">
        <w:rPr>
          <w:i/>
          <w:sz w:val="18"/>
          <w:szCs w:val="26"/>
        </w:rPr>
        <w:t>zum Download bereit.)</w:t>
      </w:r>
    </w:p>
    <w:p w:rsidR="0028393C" w:rsidRDefault="0028393C" w:rsidP="0028393C">
      <w:pPr>
        <w:rPr>
          <w:rFonts w:cs="Arial"/>
          <w:i/>
          <w:sz w:val="18"/>
          <w:szCs w:val="18"/>
          <w:lang w:eastAsia="ja-JP"/>
        </w:rPr>
      </w:pPr>
    </w:p>
    <w:p w:rsidR="0028393C" w:rsidRPr="00DC1544" w:rsidRDefault="0028393C" w:rsidP="0028393C">
      <w:pPr>
        <w:rPr>
          <w:rFonts w:cs="Arial"/>
          <w:i/>
          <w:sz w:val="18"/>
          <w:szCs w:val="18"/>
          <w:lang w:eastAsia="ja-JP"/>
        </w:rPr>
      </w:pPr>
      <w:r w:rsidRPr="00DC1544">
        <w:rPr>
          <w:rFonts w:cs="Arial"/>
          <w:i/>
          <w:sz w:val="18"/>
          <w:szCs w:val="18"/>
          <w:lang w:eastAsia="ja-JP"/>
        </w:rPr>
        <w:t>Abdruck frei. Beleg erbeten an:</w:t>
      </w:r>
    </w:p>
    <w:p w:rsidR="00DC1544" w:rsidRPr="00F95B98" w:rsidRDefault="0028393C" w:rsidP="00155922">
      <w:pPr>
        <w:rPr>
          <w:rFonts w:cs="Arial"/>
          <w:i/>
          <w:sz w:val="18"/>
          <w:szCs w:val="18"/>
        </w:rPr>
      </w:pPr>
      <w:r w:rsidRPr="00F95B98">
        <w:rPr>
          <w:rFonts w:cs="Arial"/>
          <w:i/>
          <w:sz w:val="18"/>
          <w:szCs w:val="18"/>
          <w:lang w:eastAsia="ja-JP"/>
        </w:rPr>
        <w:t>Dr. Sälzer Pressedienst, Lensbachstraße 10, 52159 Roetgen</w:t>
      </w:r>
    </w:p>
    <w:sectPr w:rsidR="00DC1544" w:rsidRPr="00F95B98" w:rsidSect="008C1F0D">
      <w:headerReference w:type="default" r:id="rId18"/>
      <w:footerReference w:type="default" r:id="rId19"/>
      <w:pgSz w:w="11900" w:h="16840" w:code="9"/>
      <w:pgMar w:top="3969" w:right="1418" w:bottom="1134" w:left="3969"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630" w:rsidRDefault="00553630">
      <w:r>
        <w:separator/>
      </w:r>
    </w:p>
  </w:endnote>
  <w:endnote w:type="continuationSeparator" w:id="0">
    <w:p w:rsidR="00553630" w:rsidRDefault="0055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98" w:rsidRDefault="00F95B98" w:rsidP="00F95B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237AE">
      <w:rPr>
        <w:rStyle w:val="Seitenzahl"/>
        <w:noProof/>
      </w:rPr>
      <w:t>1</w:t>
    </w:r>
    <w:r>
      <w:rPr>
        <w:rStyle w:val="Seitenzahl"/>
      </w:rPr>
      <w:fldChar w:fldCharType="end"/>
    </w:r>
  </w:p>
  <w:p w:rsidR="00783DA7" w:rsidRDefault="00783DA7" w:rsidP="00274485">
    <w:pPr>
      <w:pStyle w:val="Fuzeile"/>
    </w:pPr>
    <w:r>
      <w:rPr>
        <w:noProof/>
        <w:lang w:eastAsia="de-DE"/>
      </w:rPr>
      <w:drawing>
        <wp:anchor distT="0" distB="0" distL="114300" distR="114300" simplePos="0" relativeHeight="251658240" behindDoc="1" locked="0" layoutInCell="1" allowOverlap="1" wp14:anchorId="501389F0" wp14:editId="189F8D56">
          <wp:simplePos x="0" y="0"/>
          <wp:positionH relativeFrom="column">
            <wp:posOffset>-2695906</wp:posOffset>
          </wp:positionH>
          <wp:positionV relativeFrom="page">
            <wp:posOffset>7688580</wp:posOffset>
          </wp:positionV>
          <wp:extent cx="2401200" cy="2696400"/>
          <wp:effectExtent l="0" t="0" r="0" b="8890"/>
          <wp:wrapNone/>
          <wp:docPr id="3" name="Grafik 3" descr="Macintosh HD:Users:Shared:Kundendaten:HH_Deutschland:Pressebogen:Word:fu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200" cy="26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630" w:rsidRDefault="00553630">
      <w:r>
        <w:separator/>
      </w:r>
    </w:p>
  </w:footnote>
  <w:footnote w:type="continuationSeparator" w:id="0">
    <w:p w:rsidR="00553630" w:rsidRDefault="00553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7" w:rsidRDefault="007A28D8" w:rsidP="00C762B3">
    <w:pPr>
      <w:pStyle w:val="Kopfzeile"/>
      <w:jc w:val="right"/>
    </w:pPr>
    <w:r>
      <w:rPr>
        <w:noProof/>
        <w:lang w:eastAsia="de-DE"/>
      </w:rPr>
      <w:drawing>
        <wp:anchor distT="0" distB="0" distL="114300" distR="114300" simplePos="0" relativeHeight="251660288" behindDoc="1" locked="0" layoutInCell="1" allowOverlap="1" wp14:anchorId="7EA4C6D6" wp14:editId="126CE9C5">
          <wp:simplePos x="0" y="0"/>
          <wp:positionH relativeFrom="column">
            <wp:posOffset>-2524125</wp:posOffset>
          </wp:positionH>
          <wp:positionV relativeFrom="paragraph">
            <wp:posOffset>-451815</wp:posOffset>
          </wp:positionV>
          <wp:extent cx="7574400" cy="2415600"/>
          <wp:effectExtent l="0" t="0" r="7620" b="3810"/>
          <wp:wrapNone/>
          <wp:docPr id="9" name="Grafik 9" descr="D:\AAWORK\Kunden\H+H\Texte\H+H_kopf_PI_deutschland_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WORK\Kunden\H+H\Texte\H+H_kopf_PI_deutschland_2019-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400" cy="241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3752D8"/>
    <w:multiLevelType w:val="hybridMultilevel"/>
    <w:tmpl w:val="814A602A"/>
    <w:lvl w:ilvl="0" w:tplc="C960E2E8">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420162E"/>
    <w:multiLevelType w:val="hybridMultilevel"/>
    <w:tmpl w:val="92228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BB116F0"/>
    <w:multiLevelType w:val="multilevel"/>
    <w:tmpl w:val="6DD868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049CF"/>
    <w:rsid w:val="000243B6"/>
    <w:rsid w:val="0002443B"/>
    <w:rsid w:val="00034174"/>
    <w:rsid w:val="00061268"/>
    <w:rsid w:val="000674EF"/>
    <w:rsid w:val="00072B57"/>
    <w:rsid w:val="00082045"/>
    <w:rsid w:val="000833BA"/>
    <w:rsid w:val="0008397A"/>
    <w:rsid w:val="000A3C80"/>
    <w:rsid w:val="000B060D"/>
    <w:rsid w:val="000B7C70"/>
    <w:rsid w:val="000D054B"/>
    <w:rsid w:val="000D05C6"/>
    <w:rsid w:val="000D45E9"/>
    <w:rsid w:val="000F0224"/>
    <w:rsid w:val="000F70EE"/>
    <w:rsid w:val="00101985"/>
    <w:rsid w:val="001053B8"/>
    <w:rsid w:val="00105E4D"/>
    <w:rsid w:val="00117E30"/>
    <w:rsid w:val="0012451A"/>
    <w:rsid w:val="0013065C"/>
    <w:rsid w:val="00151C36"/>
    <w:rsid w:val="00155722"/>
    <w:rsid w:val="00155922"/>
    <w:rsid w:val="001657E5"/>
    <w:rsid w:val="0019762F"/>
    <w:rsid w:val="001A51F4"/>
    <w:rsid w:val="001B357E"/>
    <w:rsid w:val="001B38B9"/>
    <w:rsid w:val="001B5580"/>
    <w:rsid w:val="001B5DE1"/>
    <w:rsid w:val="001D03EF"/>
    <w:rsid w:val="001D1899"/>
    <w:rsid w:val="001D4AB8"/>
    <w:rsid w:val="001E14C1"/>
    <w:rsid w:val="001F0A30"/>
    <w:rsid w:val="001F19EA"/>
    <w:rsid w:val="001F6583"/>
    <w:rsid w:val="002076CC"/>
    <w:rsid w:val="002077E6"/>
    <w:rsid w:val="00212CBA"/>
    <w:rsid w:val="00212CFD"/>
    <w:rsid w:val="00217710"/>
    <w:rsid w:val="00230562"/>
    <w:rsid w:val="002311E0"/>
    <w:rsid w:val="00236B63"/>
    <w:rsid w:val="002378D5"/>
    <w:rsid w:val="0024050E"/>
    <w:rsid w:val="00252EA9"/>
    <w:rsid w:val="00254C8C"/>
    <w:rsid w:val="002647D1"/>
    <w:rsid w:val="00267250"/>
    <w:rsid w:val="00272483"/>
    <w:rsid w:val="002724E4"/>
    <w:rsid w:val="00274485"/>
    <w:rsid w:val="002750AA"/>
    <w:rsid w:val="002757AA"/>
    <w:rsid w:val="00275838"/>
    <w:rsid w:val="0028393C"/>
    <w:rsid w:val="00296F6C"/>
    <w:rsid w:val="002A6D4E"/>
    <w:rsid w:val="002A7B42"/>
    <w:rsid w:val="002B0D92"/>
    <w:rsid w:val="002C171A"/>
    <w:rsid w:val="002C728E"/>
    <w:rsid w:val="002C7605"/>
    <w:rsid w:val="002D1969"/>
    <w:rsid w:val="002D487D"/>
    <w:rsid w:val="002E2C15"/>
    <w:rsid w:val="00300482"/>
    <w:rsid w:val="00303C9E"/>
    <w:rsid w:val="00307160"/>
    <w:rsid w:val="00316624"/>
    <w:rsid w:val="00332553"/>
    <w:rsid w:val="00340049"/>
    <w:rsid w:val="00340333"/>
    <w:rsid w:val="00351BE3"/>
    <w:rsid w:val="0035268D"/>
    <w:rsid w:val="003543F5"/>
    <w:rsid w:val="00365D13"/>
    <w:rsid w:val="003734D5"/>
    <w:rsid w:val="00377170"/>
    <w:rsid w:val="003866D8"/>
    <w:rsid w:val="0039066F"/>
    <w:rsid w:val="0039344D"/>
    <w:rsid w:val="003B1C44"/>
    <w:rsid w:val="003B4076"/>
    <w:rsid w:val="003C1EF8"/>
    <w:rsid w:val="003C7640"/>
    <w:rsid w:val="003C7EEB"/>
    <w:rsid w:val="003D3557"/>
    <w:rsid w:val="003E13B1"/>
    <w:rsid w:val="003F0CD2"/>
    <w:rsid w:val="003F2C03"/>
    <w:rsid w:val="003F4BA5"/>
    <w:rsid w:val="00415B90"/>
    <w:rsid w:val="004204D3"/>
    <w:rsid w:val="00427A56"/>
    <w:rsid w:val="00431E6B"/>
    <w:rsid w:val="004331E7"/>
    <w:rsid w:val="004436BE"/>
    <w:rsid w:val="00445D90"/>
    <w:rsid w:val="00455F0B"/>
    <w:rsid w:val="00461D9A"/>
    <w:rsid w:val="00462D08"/>
    <w:rsid w:val="00471BA4"/>
    <w:rsid w:val="00471EDE"/>
    <w:rsid w:val="00472014"/>
    <w:rsid w:val="00473B0C"/>
    <w:rsid w:val="00481CA2"/>
    <w:rsid w:val="00494D64"/>
    <w:rsid w:val="0049506E"/>
    <w:rsid w:val="00497D96"/>
    <w:rsid w:val="004A0410"/>
    <w:rsid w:val="004A7A5F"/>
    <w:rsid w:val="004B57FA"/>
    <w:rsid w:val="004C234D"/>
    <w:rsid w:val="004D7090"/>
    <w:rsid w:val="004F50D6"/>
    <w:rsid w:val="004F64C4"/>
    <w:rsid w:val="00500651"/>
    <w:rsid w:val="00504428"/>
    <w:rsid w:val="00511279"/>
    <w:rsid w:val="00515AC0"/>
    <w:rsid w:val="005255F4"/>
    <w:rsid w:val="00543A0C"/>
    <w:rsid w:val="00546337"/>
    <w:rsid w:val="00553630"/>
    <w:rsid w:val="005569DE"/>
    <w:rsid w:val="00561F6D"/>
    <w:rsid w:val="0056661F"/>
    <w:rsid w:val="00575CF3"/>
    <w:rsid w:val="0057774C"/>
    <w:rsid w:val="00577AF7"/>
    <w:rsid w:val="00587B97"/>
    <w:rsid w:val="00593FBF"/>
    <w:rsid w:val="005B4C77"/>
    <w:rsid w:val="005C0189"/>
    <w:rsid w:val="005D28CE"/>
    <w:rsid w:val="005E1F02"/>
    <w:rsid w:val="005F044E"/>
    <w:rsid w:val="005F493A"/>
    <w:rsid w:val="005F49C3"/>
    <w:rsid w:val="005F4A82"/>
    <w:rsid w:val="005F7888"/>
    <w:rsid w:val="006028EE"/>
    <w:rsid w:val="006049C9"/>
    <w:rsid w:val="006141EF"/>
    <w:rsid w:val="00614223"/>
    <w:rsid w:val="00615869"/>
    <w:rsid w:val="006253F6"/>
    <w:rsid w:val="006301A1"/>
    <w:rsid w:val="006375BA"/>
    <w:rsid w:val="00642054"/>
    <w:rsid w:val="0064276A"/>
    <w:rsid w:val="00642A74"/>
    <w:rsid w:val="006451BC"/>
    <w:rsid w:val="0064535C"/>
    <w:rsid w:val="0065294A"/>
    <w:rsid w:val="00652E18"/>
    <w:rsid w:val="00666252"/>
    <w:rsid w:val="00666326"/>
    <w:rsid w:val="00673718"/>
    <w:rsid w:val="006A0D31"/>
    <w:rsid w:val="006A77BB"/>
    <w:rsid w:val="006B54AE"/>
    <w:rsid w:val="006C221F"/>
    <w:rsid w:val="006C7735"/>
    <w:rsid w:val="006D1D8E"/>
    <w:rsid w:val="006D4FFF"/>
    <w:rsid w:val="006D70B2"/>
    <w:rsid w:val="006E2E68"/>
    <w:rsid w:val="006F3E01"/>
    <w:rsid w:val="006F7D18"/>
    <w:rsid w:val="0070270C"/>
    <w:rsid w:val="00703FC8"/>
    <w:rsid w:val="00707636"/>
    <w:rsid w:val="00711694"/>
    <w:rsid w:val="00717880"/>
    <w:rsid w:val="0072773D"/>
    <w:rsid w:val="007318B1"/>
    <w:rsid w:val="00732B82"/>
    <w:rsid w:val="00751B27"/>
    <w:rsid w:val="00757155"/>
    <w:rsid w:val="00762B7A"/>
    <w:rsid w:val="0076505C"/>
    <w:rsid w:val="00765997"/>
    <w:rsid w:val="00770255"/>
    <w:rsid w:val="00771BCA"/>
    <w:rsid w:val="00771E8B"/>
    <w:rsid w:val="00780778"/>
    <w:rsid w:val="00783DA7"/>
    <w:rsid w:val="00791587"/>
    <w:rsid w:val="0079619C"/>
    <w:rsid w:val="007A28D8"/>
    <w:rsid w:val="007A2A8C"/>
    <w:rsid w:val="007B0211"/>
    <w:rsid w:val="007B4B05"/>
    <w:rsid w:val="007B5072"/>
    <w:rsid w:val="007B517F"/>
    <w:rsid w:val="007B66CF"/>
    <w:rsid w:val="007C17CC"/>
    <w:rsid w:val="007D0CAD"/>
    <w:rsid w:val="007E0336"/>
    <w:rsid w:val="007E3669"/>
    <w:rsid w:val="007F329C"/>
    <w:rsid w:val="007F3E78"/>
    <w:rsid w:val="008056EF"/>
    <w:rsid w:val="00813996"/>
    <w:rsid w:val="0081462D"/>
    <w:rsid w:val="008248A1"/>
    <w:rsid w:val="0084520A"/>
    <w:rsid w:val="0086190A"/>
    <w:rsid w:val="0087436B"/>
    <w:rsid w:val="0087674E"/>
    <w:rsid w:val="0087763F"/>
    <w:rsid w:val="00890F37"/>
    <w:rsid w:val="008A02F0"/>
    <w:rsid w:val="008A075F"/>
    <w:rsid w:val="008A5277"/>
    <w:rsid w:val="008A7EE8"/>
    <w:rsid w:val="008B1347"/>
    <w:rsid w:val="008B3942"/>
    <w:rsid w:val="008B3A67"/>
    <w:rsid w:val="008C072C"/>
    <w:rsid w:val="008C1F0D"/>
    <w:rsid w:val="008C7030"/>
    <w:rsid w:val="008D4593"/>
    <w:rsid w:val="008E1C0E"/>
    <w:rsid w:val="008F4A49"/>
    <w:rsid w:val="008F54C4"/>
    <w:rsid w:val="00914892"/>
    <w:rsid w:val="009148D0"/>
    <w:rsid w:val="009234D9"/>
    <w:rsid w:val="0093112C"/>
    <w:rsid w:val="00931A05"/>
    <w:rsid w:val="00933CA9"/>
    <w:rsid w:val="009357E9"/>
    <w:rsid w:val="00940534"/>
    <w:rsid w:val="00941DC9"/>
    <w:rsid w:val="00942B6E"/>
    <w:rsid w:val="0094536F"/>
    <w:rsid w:val="00947EC8"/>
    <w:rsid w:val="009521FF"/>
    <w:rsid w:val="009568C4"/>
    <w:rsid w:val="009615E4"/>
    <w:rsid w:val="009651EE"/>
    <w:rsid w:val="00965767"/>
    <w:rsid w:val="00976CA1"/>
    <w:rsid w:val="00977F25"/>
    <w:rsid w:val="00982243"/>
    <w:rsid w:val="00983452"/>
    <w:rsid w:val="009856BE"/>
    <w:rsid w:val="00996EE0"/>
    <w:rsid w:val="00997CB9"/>
    <w:rsid w:val="009A674F"/>
    <w:rsid w:val="009C0968"/>
    <w:rsid w:val="009C557A"/>
    <w:rsid w:val="009E2DB6"/>
    <w:rsid w:val="009E2DDF"/>
    <w:rsid w:val="009E58C2"/>
    <w:rsid w:val="009E671C"/>
    <w:rsid w:val="00A11423"/>
    <w:rsid w:val="00A11EE5"/>
    <w:rsid w:val="00A16F4A"/>
    <w:rsid w:val="00A17622"/>
    <w:rsid w:val="00A4203E"/>
    <w:rsid w:val="00A47090"/>
    <w:rsid w:val="00A518BA"/>
    <w:rsid w:val="00A568A8"/>
    <w:rsid w:val="00A57C7E"/>
    <w:rsid w:val="00A71973"/>
    <w:rsid w:val="00A77BEA"/>
    <w:rsid w:val="00A914B9"/>
    <w:rsid w:val="00A9423F"/>
    <w:rsid w:val="00A95B5F"/>
    <w:rsid w:val="00A96F01"/>
    <w:rsid w:val="00A976C0"/>
    <w:rsid w:val="00AB0D10"/>
    <w:rsid w:val="00AC2A5A"/>
    <w:rsid w:val="00AC3566"/>
    <w:rsid w:val="00AC59EF"/>
    <w:rsid w:val="00AD3B21"/>
    <w:rsid w:val="00AD7FCD"/>
    <w:rsid w:val="00AE0B8D"/>
    <w:rsid w:val="00AE2E37"/>
    <w:rsid w:val="00AE4361"/>
    <w:rsid w:val="00B1233B"/>
    <w:rsid w:val="00B13430"/>
    <w:rsid w:val="00B14AD0"/>
    <w:rsid w:val="00B21B9A"/>
    <w:rsid w:val="00B21C14"/>
    <w:rsid w:val="00B3015B"/>
    <w:rsid w:val="00B4254C"/>
    <w:rsid w:val="00B44A10"/>
    <w:rsid w:val="00B70B12"/>
    <w:rsid w:val="00B737B0"/>
    <w:rsid w:val="00B75D68"/>
    <w:rsid w:val="00B76522"/>
    <w:rsid w:val="00B82F9C"/>
    <w:rsid w:val="00B95070"/>
    <w:rsid w:val="00BB19D6"/>
    <w:rsid w:val="00BC5A92"/>
    <w:rsid w:val="00BD451D"/>
    <w:rsid w:val="00BD5B08"/>
    <w:rsid w:val="00BD726E"/>
    <w:rsid w:val="00BE4F21"/>
    <w:rsid w:val="00BF16B5"/>
    <w:rsid w:val="00BF373B"/>
    <w:rsid w:val="00BF55FB"/>
    <w:rsid w:val="00BF568A"/>
    <w:rsid w:val="00C02326"/>
    <w:rsid w:val="00C06344"/>
    <w:rsid w:val="00C1579E"/>
    <w:rsid w:val="00C2118E"/>
    <w:rsid w:val="00C24E06"/>
    <w:rsid w:val="00C26F26"/>
    <w:rsid w:val="00C35FFF"/>
    <w:rsid w:val="00C370BD"/>
    <w:rsid w:val="00C4148F"/>
    <w:rsid w:val="00C433A6"/>
    <w:rsid w:val="00C445AA"/>
    <w:rsid w:val="00C461D5"/>
    <w:rsid w:val="00C51F2D"/>
    <w:rsid w:val="00C61963"/>
    <w:rsid w:val="00C64EF2"/>
    <w:rsid w:val="00C762B3"/>
    <w:rsid w:val="00C8400B"/>
    <w:rsid w:val="00C86908"/>
    <w:rsid w:val="00C95AF0"/>
    <w:rsid w:val="00CA3C91"/>
    <w:rsid w:val="00CB25C7"/>
    <w:rsid w:val="00CB4249"/>
    <w:rsid w:val="00CC7B49"/>
    <w:rsid w:val="00CD49A8"/>
    <w:rsid w:val="00CE5BDB"/>
    <w:rsid w:val="00CF216C"/>
    <w:rsid w:val="00CF7647"/>
    <w:rsid w:val="00D04A1C"/>
    <w:rsid w:val="00D04C45"/>
    <w:rsid w:val="00D066FC"/>
    <w:rsid w:val="00D116F9"/>
    <w:rsid w:val="00D25B6E"/>
    <w:rsid w:val="00D26E09"/>
    <w:rsid w:val="00D27A72"/>
    <w:rsid w:val="00D30DCF"/>
    <w:rsid w:val="00D3245B"/>
    <w:rsid w:val="00D363DF"/>
    <w:rsid w:val="00D4289C"/>
    <w:rsid w:val="00D43576"/>
    <w:rsid w:val="00D6373D"/>
    <w:rsid w:val="00D7708D"/>
    <w:rsid w:val="00D7779D"/>
    <w:rsid w:val="00D82849"/>
    <w:rsid w:val="00D95178"/>
    <w:rsid w:val="00DA0E25"/>
    <w:rsid w:val="00DB1849"/>
    <w:rsid w:val="00DB2A20"/>
    <w:rsid w:val="00DC1544"/>
    <w:rsid w:val="00DC3677"/>
    <w:rsid w:val="00DC3FC7"/>
    <w:rsid w:val="00DC6E94"/>
    <w:rsid w:val="00DE2892"/>
    <w:rsid w:val="00DF0CEE"/>
    <w:rsid w:val="00E137D3"/>
    <w:rsid w:val="00E20EA6"/>
    <w:rsid w:val="00E237AE"/>
    <w:rsid w:val="00E320BC"/>
    <w:rsid w:val="00E34188"/>
    <w:rsid w:val="00E36E05"/>
    <w:rsid w:val="00E50F4B"/>
    <w:rsid w:val="00E547FC"/>
    <w:rsid w:val="00E552C2"/>
    <w:rsid w:val="00E62CE0"/>
    <w:rsid w:val="00E818BB"/>
    <w:rsid w:val="00E84A03"/>
    <w:rsid w:val="00E9465F"/>
    <w:rsid w:val="00EA079D"/>
    <w:rsid w:val="00ED5BDD"/>
    <w:rsid w:val="00EE31C5"/>
    <w:rsid w:val="00EE451D"/>
    <w:rsid w:val="00F00627"/>
    <w:rsid w:val="00F009BC"/>
    <w:rsid w:val="00F1403A"/>
    <w:rsid w:val="00F228F6"/>
    <w:rsid w:val="00F25235"/>
    <w:rsid w:val="00F36622"/>
    <w:rsid w:val="00F446D6"/>
    <w:rsid w:val="00F465E9"/>
    <w:rsid w:val="00F47B1C"/>
    <w:rsid w:val="00F55361"/>
    <w:rsid w:val="00F717EB"/>
    <w:rsid w:val="00F7456E"/>
    <w:rsid w:val="00F82B2A"/>
    <w:rsid w:val="00F87C6A"/>
    <w:rsid w:val="00F92034"/>
    <w:rsid w:val="00F9210F"/>
    <w:rsid w:val="00F95B98"/>
    <w:rsid w:val="00FA695E"/>
    <w:rsid w:val="00FB2257"/>
    <w:rsid w:val="00FC1F17"/>
    <w:rsid w:val="00FD6223"/>
    <w:rsid w:val="00FD7A3B"/>
    <w:rsid w:val="00FE381A"/>
    <w:rsid w:val="00FE4A20"/>
    <w:rsid w:val="00FF04E6"/>
    <w:rsid w:val="00FF0EB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10693">
      <w:bodyDiv w:val="1"/>
      <w:marLeft w:val="0"/>
      <w:marRight w:val="0"/>
      <w:marTop w:val="0"/>
      <w:marBottom w:val="0"/>
      <w:divBdr>
        <w:top w:val="none" w:sz="0" w:space="0" w:color="auto"/>
        <w:left w:val="none" w:sz="0" w:space="0" w:color="auto"/>
        <w:bottom w:val="none" w:sz="0" w:space="0" w:color="auto"/>
        <w:right w:val="none" w:sz="0" w:space="0" w:color="auto"/>
      </w:divBdr>
    </w:div>
    <w:div w:id="1571696003">
      <w:bodyDiv w:val="1"/>
      <w:marLeft w:val="0"/>
      <w:marRight w:val="0"/>
      <w:marTop w:val="0"/>
      <w:marBottom w:val="0"/>
      <w:divBdr>
        <w:top w:val="none" w:sz="0" w:space="0" w:color="auto"/>
        <w:left w:val="none" w:sz="0" w:space="0" w:color="auto"/>
        <w:bottom w:val="none" w:sz="0" w:space="0" w:color="auto"/>
        <w:right w:val="none" w:sz="0" w:space="0" w:color="auto"/>
      </w:divBdr>
    </w:div>
    <w:div w:id="1825773711">
      <w:bodyDiv w:val="1"/>
      <w:marLeft w:val="0"/>
      <w:marRight w:val="0"/>
      <w:marTop w:val="0"/>
      <w:marBottom w:val="0"/>
      <w:divBdr>
        <w:top w:val="none" w:sz="0" w:space="0" w:color="auto"/>
        <w:left w:val="none" w:sz="0" w:space="0" w:color="auto"/>
        <w:bottom w:val="none" w:sz="0" w:space="0" w:color="auto"/>
        <w:right w:val="none" w:sz="0" w:space="0" w:color="auto"/>
      </w:divBdr>
    </w:div>
    <w:div w:id="1934243289">
      <w:bodyDiv w:val="1"/>
      <w:marLeft w:val="0"/>
      <w:marRight w:val="0"/>
      <w:marTop w:val="0"/>
      <w:marBottom w:val="0"/>
      <w:divBdr>
        <w:top w:val="none" w:sz="0" w:space="0" w:color="auto"/>
        <w:left w:val="none" w:sz="0" w:space="0" w:color="auto"/>
        <w:bottom w:val="none" w:sz="0" w:space="0" w:color="auto"/>
        <w:right w:val="none" w:sz="0" w:space="0" w:color="auto"/>
      </w:divBdr>
    </w:div>
    <w:div w:id="1972469212">
      <w:bodyDiv w:val="1"/>
      <w:marLeft w:val="0"/>
      <w:marRight w:val="0"/>
      <w:marTop w:val="0"/>
      <w:marBottom w:val="0"/>
      <w:divBdr>
        <w:top w:val="none" w:sz="0" w:space="0" w:color="auto"/>
        <w:left w:val="none" w:sz="0" w:space="0" w:color="auto"/>
        <w:bottom w:val="none" w:sz="0" w:space="0" w:color="auto"/>
        <w:right w:val="none" w:sz="0" w:space="0" w:color="auto"/>
      </w:divBdr>
      <w:divsChild>
        <w:div w:id="842016020">
          <w:marLeft w:val="0"/>
          <w:marRight w:val="0"/>
          <w:marTop w:val="0"/>
          <w:marBottom w:val="0"/>
          <w:divBdr>
            <w:top w:val="none" w:sz="0" w:space="0" w:color="auto"/>
            <w:left w:val="none" w:sz="0" w:space="0" w:color="auto"/>
            <w:bottom w:val="none" w:sz="0" w:space="0" w:color="auto"/>
            <w:right w:val="none" w:sz="0" w:space="0" w:color="auto"/>
          </w:divBdr>
          <w:divsChild>
            <w:div w:id="1686050869">
              <w:marLeft w:val="0"/>
              <w:marRight w:val="0"/>
              <w:marTop w:val="0"/>
              <w:marBottom w:val="0"/>
              <w:divBdr>
                <w:top w:val="none" w:sz="0" w:space="0" w:color="auto"/>
                <w:left w:val="none" w:sz="0" w:space="0" w:color="auto"/>
                <w:bottom w:val="none" w:sz="0" w:space="0" w:color="auto"/>
                <w:right w:val="none" w:sz="0" w:space="0" w:color="auto"/>
              </w:divBdr>
              <w:divsChild>
                <w:div w:id="2113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rsaelzer-pressedienst.d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de.wikipedia.org/wiki/Kopenhagen"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e.wikipedia.org/wiki/Kopenhagen"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26821-2870-421E-BD61-CD18857C3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910</Words>
  <Characters>5735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2</cp:revision>
  <cp:lastPrinted>2019-02-20T07:26:00Z</cp:lastPrinted>
  <dcterms:created xsi:type="dcterms:W3CDTF">2019-02-20T11:30:00Z</dcterms:created>
  <dcterms:modified xsi:type="dcterms:W3CDTF">2019-02-20T11:30:00Z</dcterms:modified>
</cp:coreProperties>
</file>